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F44C" w14:textId="79A1EC06" w:rsidR="004357F3" w:rsidRPr="00B633CD" w:rsidRDefault="004357F3" w:rsidP="004357F3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1805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88"/>
      </w:tblGrid>
      <w:tr w:rsidR="0050348E" w:rsidRPr="00F93238" w14:paraId="2AB5F42C" w14:textId="77777777" w:rsidTr="004357F3">
        <w:trPr>
          <w:trHeight w:hRule="exact" w:val="15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F77DF02" w14:textId="77777777" w:rsidR="0050348E" w:rsidRPr="00F93238" w:rsidRDefault="0050348E" w:rsidP="00161FC3">
            <w:pPr>
              <w:jc w:val="both"/>
              <w:rPr>
                <w:sz w:val="32"/>
                <w:szCs w:val="32"/>
              </w:rPr>
            </w:pPr>
            <w:r w:rsidRPr="00F93238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1" locked="0" layoutInCell="1" allowOverlap="1" wp14:anchorId="6540930B" wp14:editId="79560733">
                  <wp:simplePos x="0" y="0"/>
                  <wp:positionH relativeFrom="column">
                    <wp:posOffset>-75197</wp:posOffset>
                  </wp:positionH>
                  <wp:positionV relativeFrom="paragraph">
                    <wp:posOffset>-629820</wp:posOffset>
                  </wp:positionV>
                  <wp:extent cx="736600" cy="1371600"/>
                  <wp:effectExtent l="0" t="0" r="0" b="0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34ECE" w14:textId="3E5A27F6" w:rsidR="0050348E" w:rsidRPr="00F93238" w:rsidRDefault="0050348E" w:rsidP="00161FC3">
            <w:pPr>
              <w:tabs>
                <w:tab w:val="right" w:pos="8648"/>
              </w:tabs>
              <w:spacing w:before="120" w:after="120"/>
              <w:jc w:val="right"/>
              <w:rPr>
                <w:rFonts w:asciiTheme="minorHAnsi" w:hAnsiTheme="minorHAnsi"/>
              </w:rPr>
            </w:pPr>
            <w:r w:rsidRPr="00F93238">
              <w:rPr>
                <w:rFonts w:asciiTheme="minorHAnsi" w:hAnsiTheme="minorHAnsi"/>
                <w:sz w:val="22"/>
                <w:szCs w:val="22"/>
              </w:rPr>
              <w:t>Hamburg, 01.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7B79E7">
              <w:rPr>
                <w:rFonts w:asciiTheme="minorHAnsi" w:hAnsiTheme="minorHAnsi"/>
                <w:sz w:val="22"/>
                <w:szCs w:val="22"/>
              </w:rPr>
              <w:t>4</w:t>
            </w:r>
            <w:r w:rsidRPr="00F93238">
              <w:rPr>
                <w:rFonts w:asciiTheme="minorHAnsi" w:hAnsiTheme="minorHAnsi"/>
                <w:sz w:val="22"/>
                <w:szCs w:val="22"/>
              </w:rPr>
              <w:t>.202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49D5D0BE" w14:textId="4D8E3169" w:rsidR="0050348E" w:rsidRPr="007B79E7" w:rsidRDefault="0050348E" w:rsidP="007B79E7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sz w:val="25"/>
                <w:szCs w:val="25"/>
              </w:rPr>
            </w:pPr>
            <w:r w:rsidRPr="000D50D6">
              <w:rPr>
                <w:rFonts w:asciiTheme="minorHAnsi" w:hAnsiTheme="minorHAnsi"/>
                <w:sz w:val="25"/>
                <w:szCs w:val="25"/>
              </w:rPr>
              <w:t xml:space="preserve">Briefaktion </w:t>
            </w:r>
            <w:r>
              <w:rPr>
                <w:rFonts w:asciiTheme="minorHAnsi" w:hAnsiTheme="minorHAnsi"/>
                <w:sz w:val="25"/>
                <w:szCs w:val="25"/>
              </w:rPr>
              <w:t>0</w:t>
            </w:r>
            <w:r w:rsidR="007B79E7">
              <w:rPr>
                <w:rFonts w:asciiTheme="minorHAnsi" w:hAnsiTheme="minorHAnsi"/>
                <w:sz w:val="25"/>
                <w:szCs w:val="25"/>
              </w:rPr>
              <w:t>8</w:t>
            </w:r>
            <w:r w:rsidRPr="000D50D6">
              <w:rPr>
                <w:rFonts w:asciiTheme="minorHAnsi" w:hAnsiTheme="minorHAnsi"/>
                <w:sz w:val="25"/>
                <w:szCs w:val="25"/>
              </w:rPr>
              <w:t>/</w:t>
            </w:r>
            <w:proofErr w:type="gramStart"/>
            <w:r>
              <w:rPr>
                <w:rFonts w:asciiTheme="minorHAnsi" w:hAnsiTheme="minorHAnsi"/>
                <w:sz w:val="25"/>
                <w:szCs w:val="25"/>
              </w:rPr>
              <w:t>25</w:t>
            </w:r>
            <w:r w:rsidRPr="000D50D6">
              <w:rPr>
                <w:rFonts w:asciiTheme="minorHAnsi" w:hAnsiTheme="minorHAnsi"/>
                <w:sz w:val="25"/>
                <w:szCs w:val="25"/>
              </w:rPr>
              <w:t xml:space="preserve">  </w:t>
            </w:r>
            <w:r w:rsidRPr="000D50D6">
              <w:rPr>
                <w:rFonts w:asciiTheme="minorHAnsi" w:hAnsiTheme="minorHAnsi"/>
                <w:b/>
                <w:bCs/>
                <w:sz w:val="25"/>
                <w:szCs w:val="25"/>
              </w:rPr>
              <w:t>–</w:t>
            </w:r>
            <w:proofErr w:type="gramEnd"/>
            <w:r w:rsidRPr="000D50D6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="007B79E7" w:rsidRPr="00ED22D3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="007B79E7" w:rsidRPr="00ED22D3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7B79E7">
              <w:rPr>
                <w:rFonts w:asciiTheme="minorHAnsi" w:hAnsiTheme="minorHAnsi"/>
                <w:b/>
                <w:bCs/>
                <w:sz w:val="25"/>
                <w:szCs w:val="25"/>
              </w:rPr>
              <w:t>ÄQUATORIALGUINEA</w:t>
            </w:r>
            <w:r w:rsidR="007B79E7" w:rsidRPr="00ED22D3">
              <w:rPr>
                <w:rFonts w:asciiTheme="minorHAnsi" w:hAnsiTheme="minorHAnsi"/>
                <w:sz w:val="25"/>
                <w:szCs w:val="25"/>
              </w:rPr>
              <w:t>:</w:t>
            </w:r>
            <w:r w:rsidR="007B79E7" w:rsidRPr="00ED22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B79E7" w:rsidRPr="00004D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B79E7" w:rsidRPr="00917918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Anacleto Micha </w:t>
            </w:r>
            <w:proofErr w:type="spellStart"/>
            <w:r w:rsidR="007B79E7" w:rsidRPr="00917918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>Ndong</w:t>
            </w:r>
            <w:proofErr w:type="spellEnd"/>
            <w:r w:rsidR="007B79E7"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79E7" w:rsidRPr="00004DB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B79E7">
              <w:rPr>
                <w:rFonts w:asciiTheme="minorHAnsi" w:hAnsiTheme="minorHAnsi" w:cstheme="minorHAnsi"/>
                <w:sz w:val="25"/>
                <w:szCs w:val="25"/>
              </w:rPr>
              <w:t xml:space="preserve">              </w:t>
            </w:r>
            <w:r w:rsidR="008B1B5D">
              <w:rPr>
                <w:rFonts w:asciiTheme="minorHAnsi" w:hAnsiTheme="minorHAnsi" w:cstheme="minorHAnsi"/>
                <w:sz w:val="25"/>
                <w:szCs w:val="25"/>
              </w:rPr>
              <w:t xml:space="preserve">   </w:t>
            </w:r>
            <w:r w:rsidR="007B79E7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="007B79E7" w:rsidRPr="005D2D88">
              <w:rPr>
                <w:rFonts w:asciiTheme="minorHAnsi" w:hAnsiTheme="minorHAnsi" w:cstheme="minorHAnsi"/>
                <w:sz w:val="25"/>
                <w:szCs w:val="25"/>
              </w:rPr>
              <w:t>Folter</w:t>
            </w:r>
          </w:p>
        </w:tc>
      </w:tr>
    </w:tbl>
    <w:p w14:paraId="21650C16" w14:textId="77777777" w:rsidR="0050348E" w:rsidRPr="00F93238" w:rsidRDefault="0050348E" w:rsidP="0050348E">
      <w:pPr>
        <w:rPr>
          <w:vanish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50348E" w14:paraId="1DD5A6FE" w14:textId="77777777" w:rsidTr="00C177C5">
        <w:trPr>
          <w:trHeight w:val="693"/>
        </w:trPr>
        <w:tc>
          <w:tcPr>
            <w:tcW w:w="503" w:type="dxa"/>
            <w:shd w:val="clear" w:color="auto" w:fill="B3B3B3"/>
          </w:tcPr>
          <w:p w14:paraId="3C8D6223" w14:textId="77777777" w:rsidR="0050348E" w:rsidRPr="00F93238" w:rsidRDefault="0050348E" w:rsidP="00161FC3">
            <w:pPr>
              <w:spacing w:before="60"/>
            </w:pPr>
            <w:r w:rsidRPr="00F93238">
              <w:rPr>
                <w:sz w:val="32"/>
                <w:szCs w:val="32"/>
              </w:rPr>
              <w:sym w:font="Webdings" w:char="F0FC"/>
            </w:r>
          </w:p>
        </w:tc>
        <w:tc>
          <w:tcPr>
            <w:tcW w:w="9773" w:type="dxa"/>
          </w:tcPr>
          <w:p w14:paraId="1D966400" w14:textId="77777777" w:rsidR="007B79E7" w:rsidRPr="00786C02" w:rsidRDefault="007B79E7" w:rsidP="007B79E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86C02">
              <w:rPr>
                <w:rFonts w:asciiTheme="minorHAnsi" w:hAnsiTheme="minorHAnsi"/>
                <w:sz w:val="20"/>
                <w:szCs w:val="20"/>
                <w:u w:val="single"/>
              </w:rPr>
              <w:t>Äquatorialguinea</w:t>
            </w:r>
            <w:r w:rsidRPr="00786C02">
              <w:rPr>
                <w:rFonts w:asciiTheme="minorHAnsi" w:hAnsiTheme="minorHAnsi"/>
                <w:sz w:val="20"/>
                <w:szCs w:val="20"/>
              </w:rPr>
              <w:t>: 1,6 Mio. Einwohner auf 28.051 km² Fläche, BSP/</w:t>
            </w:r>
            <w:proofErr w:type="spellStart"/>
            <w:r w:rsidRPr="00786C02">
              <w:rPr>
                <w:rFonts w:asciiTheme="minorHAnsi" w:hAnsiTheme="minorHAnsi"/>
                <w:sz w:val="20"/>
                <w:szCs w:val="20"/>
              </w:rPr>
              <w:t>Einw</w:t>
            </w:r>
            <w:proofErr w:type="spellEnd"/>
            <w:r w:rsidRPr="00786C02">
              <w:rPr>
                <w:rFonts w:asciiTheme="minorHAnsi" w:hAnsiTheme="minorHAnsi"/>
                <w:sz w:val="20"/>
                <w:szCs w:val="20"/>
              </w:rPr>
              <w:t xml:space="preserve">. 13.560$ (2012), Bevölkerung: überwiegend Bantu: 84% Fang, </w:t>
            </w:r>
            <w:proofErr w:type="spellStart"/>
            <w:r w:rsidRPr="00786C02">
              <w:rPr>
                <w:rFonts w:asciiTheme="minorHAnsi" w:hAnsiTheme="minorHAnsi"/>
                <w:sz w:val="20"/>
                <w:szCs w:val="20"/>
              </w:rPr>
              <w:t>Benga</w:t>
            </w:r>
            <w:proofErr w:type="spellEnd"/>
            <w:r w:rsidRPr="00786C02">
              <w:rPr>
                <w:rFonts w:asciiTheme="minorHAnsi" w:hAnsiTheme="minorHAnsi"/>
                <w:sz w:val="20"/>
                <w:szCs w:val="20"/>
              </w:rPr>
              <w:t>, 10% Bubi. Religion: 80% Katholiken, Protestanten, indigene Religionen.</w:t>
            </w:r>
          </w:p>
          <w:p w14:paraId="2A5BC65D" w14:textId="2D871F87" w:rsidR="0050348E" w:rsidRPr="00C177C5" w:rsidRDefault="007B79E7" w:rsidP="007B79E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6C02">
              <w:rPr>
                <w:rFonts w:asciiTheme="minorHAnsi" w:hAnsiTheme="minorHAnsi"/>
                <w:sz w:val="20"/>
                <w:szCs w:val="20"/>
              </w:rPr>
              <w:t xml:space="preserve">Äquatorialguinea hat den </w:t>
            </w:r>
            <w:r w:rsidRPr="00786C02">
              <w:rPr>
                <w:rStyle w:val="Hervorhebung"/>
                <w:rFonts w:asciiTheme="minorHAnsi" w:hAnsiTheme="minorHAnsi"/>
                <w:sz w:val="20"/>
                <w:szCs w:val="20"/>
              </w:rPr>
              <w:t>Internationalen</w:t>
            </w:r>
            <w:r w:rsidRPr="0019443E">
              <w:rPr>
                <w:rStyle w:val="Hervorhebung"/>
                <w:rFonts w:asciiTheme="minorHAnsi" w:hAnsiTheme="minorHAnsi"/>
                <w:sz w:val="20"/>
                <w:szCs w:val="20"/>
              </w:rPr>
              <w:t xml:space="preserve"> Pakt über bürgerliche und politische Rechte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 xml:space="preserve"> sowie das </w:t>
            </w:r>
            <w:r w:rsidRPr="0019443E">
              <w:rPr>
                <w:rStyle w:val="Hervorhebung"/>
                <w:rFonts w:asciiTheme="minorHAnsi" w:hAnsiTheme="minorHAnsi"/>
                <w:sz w:val="20"/>
                <w:szCs w:val="20"/>
              </w:rPr>
              <w:t>Übereinkommen gegen Folter und andere grausame, unmenschliche oder erniedrigende Behandlung oder Strafe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 xml:space="preserve"> ratifiziert.</w:t>
            </w:r>
          </w:p>
        </w:tc>
      </w:tr>
      <w:tr w:rsidR="0050348E" w14:paraId="7D35D467" w14:textId="77777777" w:rsidTr="00C177C5">
        <w:trPr>
          <w:trHeight w:hRule="exact" w:val="455"/>
        </w:trPr>
        <w:tc>
          <w:tcPr>
            <w:tcW w:w="503" w:type="dxa"/>
          </w:tcPr>
          <w:p w14:paraId="28742382" w14:textId="77777777" w:rsidR="0050348E" w:rsidRDefault="0050348E" w:rsidP="00161F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</w:tcPr>
          <w:p w14:paraId="0A8305C6" w14:textId="77777777" w:rsidR="0050348E" w:rsidRPr="001173F3" w:rsidRDefault="0050348E" w:rsidP="00161FC3">
            <w:pPr>
              <w:jc w:val="both"/>
              <w:rPr>
                <w:sz w:val="22"/>
                <w:szCs w:val="22"/>
              </w:rPr>
            </w:pPr>
          </w:p>
          <w:p w14:paraId="5F8144B6" w14:textId="77777777" w:rsidR="0050348E" w:rsidRPr="001173F3" w:rsidRDefault="0050348E" w:rsidP="00161FC3">
            <w:pPr>
              <w:jc w:val="both"/>
              <w:rPr>
                <w:sz w:val="22"/>
                <w:szCs w:val="22"/>
              </w:rPr>
            </w:pPr>
          </w:p>
        </w:tc>
      </w:tr>
      <w:tr w:rsidR="0050348E" w:rsidRPr="004666AE" w14:paraId="24704230" w14:textId="77777777" w:rsidTr="00C177C5">
        <w:trPr>
          <w:trHeight w:val="3739"/>
        </w:trPr>
        <w:tc>
          <w:tcPr>
            <w:tcW w:w="503" w:type="dxa"/>
            <w:shd w:val="clear" w:color="auto" w:fill="B3B3B3"/>
          </w:tcPr>
          <w:p w14:paraId="15226EE7" w14:textId="77777777" w:rsidR="0050348E" w:rsidRDefault="0050348E" w:rsidP="00161FC3">
            <w:pPr>
              <w:spacing w:before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ebdings" w:char="F069"/>
            </w:r>
          </w:p>
        </w:tc>
        <w:tc>
          <w:tcPr>
            <w:tcW w:w="9773" w:type="dxa"/>
          </w:tcPr>
          <w:p w14:paraId="75DB897E" w14:textId="30BDD43D" w:rsidR="004C6600" w:rsidRDefault="008B1B5D" w:rsidP="004C66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Rechtsanwalt und Menschenrechtsaktivist </w:t>
            </w:r>
            <w:r w:rsidRPr="001B2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Anacleto Micha </w:t>
            </w:r>
            <w:proofErr w:type="spellStart"/>
            <w:r w:rsidRPr="001B26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Ndong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 autoritär regierten afrikanischen Staat Äquatorialguinea </w:t>
            </w:r>
            <w:r w:rsidR="003E34FE">
              <w:rPr>
                <w:rFonts w:asciiTheme="minorHAnsi" w:hAnsiTheme="minorHAnsi" w:cstheme="minorHAnsi"/>
                <w:sz w:val="22"/>
                <w:szCs w:val="22"/>
              </w:rPr>
              <w:t>ist uns bereits bekannt (BA 07/24). Es besteht weiterhin Sorge um seine Sicherheit.</w:t>
            </w:r>
            <w:r w:rsidR="00D20F08">
              <w:rPr>
                <w:rFonts w:asciiTheme="minorHAnsi" w:hAnsiTheme="minorHAnsi" w:cstheme="minorHAnsi"/>
                <w:sz w:val="22"/>
                <w:szCs w:val="22"/>
              </w:rPr>
              <w:t xml:space="preserve"> Im vergangenen Jahr gab es kaum Informationen über seinen Verbleib. </w:t>
            </w:r>
          </w:p>
          <w:p w14:paraId="14F149DF" w14:textId="7FCC7BCE" w:rsidR="003E34FE" w:rsidRDefault="00D20F08" w:rsidP="004C66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Erst im Juli teilte</w:t>
            </w:r>
            <w:r w:rsidRPr="00D20F08">
              <w:rPr>
                <w:rFonts w:asciiTheme="minorHAnsi" w:hAnsiTheme="minorHAnsi" w:cstheme="minorHAnsi"/>
                <w:sz w:val="22"/>
                <w:szCs w:val="22"/>
              </w:rPr>
              <w:t xml:space="preserve"> der Gerichtshof Nr. </w:t>
            </w:r>
            <w:r w:rsidR="004C660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20F08">
              <w:rPr>
                <w:rFonts w:asciiTheme="minorHAnsi" w:hAnsiTheme="minorHAnsi" w:cstheme="minorHAnsi"/>
                <w:sz w:val="22"/>
                <w:szCs w:val="22"/>
              </w:rPr>
              <w:t xml:space="preserve"> in Malabo mit, dass er in das Hochsicherheitsgefängnis von </w:t>
            </w:r>
            <w:proofErr w:type="spellStart"/>
            <w:r w:rsidRPr="00D20F08">
              <w:rPr>
                <w:rFonts w:asciiTheme="minorHAnsi" w:hAnsiTheme="minorHAnsi" w:cstheme="minorHAnsi"/>
                <w:sz w:val="22"/>
                <w:szCs w:val="22"/>
              </w:rPr>
              <w:t>Oveng</w:t>
            </w:r>
            <w:proofErr w:type="spellEnd"/>
            <w:r w:rsidRPr="00D20F08">
              <w:rPr>
                <w:rFonts w:asciiTheme="minorHAnsi" w:hAnsiTheme="minorHAnsi" w:cstheme="minorHAnsi"/>
                <w:sz w:val="22"/>
                <w:szCs w:val="22"/>
              </w:rPr>
              <w:t xml:space="preserve"> Azem verlegt wurde, das in einem abgelegenen Gebiet auf dem Festland liegt.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Seine Familie und Anwälte konnten seinen Verbleib und Zustand nicht bestätigen, da ihnen der Kontakt verwehrt wird. Es ist zu befürchten, dass er in Isolation gefoltert wird.</w:t>
            </w:r>
          </w:p>
          <w:p w14:paraId="5B302DB5" w14:textId="6CB9A9ED" w:rsidR="008B1B5D" w:rsidRDefault="008B1B5D" w:rsidP="004C66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>Am 26. Januar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4FE">
              <w:rPr>
                <w:rFonts w:asciiTheme="minorHAnsi" w:hAnsiTheme="minorHAnsi" w:cstheme="minorHAnsi"/>
                <w:sz w:val="22"/>
                <w:szCs w:val="22"/>
              </w:rPr>
              <w:t>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34FE" w:rsidRPr="003E34FE">
              <w:rPr>
                <w:rFonts w:asciiTheme="minorHAnsi" w:hAnsiTheme="minorHAnsi" w:cstheme="minorHAnsi"/>
                <w:sz w:val="22"/>
                <w:szCs w:val="22"/>
              </w:rPr>
              <w:t xml:space="preserve">Anacleto Micha </w:t>
            </w:r>
            <w:proofErr w:type="spellStart"/>
            <w:r w:rsidR="003E34FE" w:rsidRPr="003E34FE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="003E34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nach Angaben von Amnesty International (AI) sowie der NGO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Civicus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 seinem Haus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Hauptstadt 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>Malabo festgenommen</w:t>
            </w:r>
            <w:r w:rsidR="00D20F08">
              <w:rPr>
                <w:rFonts w:asciiTheme="minorHAnsi" w:hAnsiTheme="minorHAnsi" w:cstheme="minorHAnsi"/>
                <w:sz w:val="22"/>
                <w:szCs w:val="22"/>
              </w:rPr>
              <w:t xml:space="preserve"> worden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Ihm wurde nicht mitgeteilt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, welche Anschuldigungen gegen ihn erhoben wurden. </w:t>
            </w:r>
          </w:p>
          <w:p w14:paraId="62564CF9" w14:textId="77777777" w:rsidR="008B1B5D" w:rsidRPr="00216C37" w:rsidRDefault="008B1B5D" w:rsidP="004C66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Polizisten drangen bei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der Festnahme gewaltsam in sein Haus ein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warfen ihn zu Boden. </w:t>
            </w:r>
          </w:p>
          <w:p w14:paraId="23D3CC98" w14:textId="77777777" w:rsidR="008B1B5D" w:rsidRPr="00216C37" w:rsidRDefault="008B1B5D" w:rsidP="004C66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In Gegenwart seiner vor Angst weinenden Kinder sollen ihn die Polizisten geschlagen, seinen Kopf in einen Wassereimer gedrückt und sein Hemd zerrissen haben.</w:t>
            </w:r>
          </w:p>
          <w:p w14:paraId="0F5C986C" w14:textId="77777777" w:rsidR="008B1B5D" w:rsidRPr="00216C37" w:rsidRDefault="008B1B5D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Anacleto Micha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soll zunächst Widerstand geleistet haben, um der Festnahme zu entgehen. Er wurde schließlich zur Gendarmerie gebracht und dort 33 Tage lang festgehalten.</w:t>
            </w:r>
          </w:p>
          <w:p w14:paraId="6E50195C" w14:textId="77777777" w:rsidR="008B1B5D" w:rsidRPr="00216C37" w:rsidRDefault="008B1B5D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Am 1. März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wurde er in das Gefängnis Black Beach in Malabo gebracht.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befindet er sich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dort nun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in Untersuchungshaft. </w:t>
            </w:r>
          </w:p>
          <w:p w14:paraId="11E9CC1F" w14:textId="77777777" w:rsidR="008B1B5D" w:rsidRPr="00216C37" w:rsidRDefault="008B1B5D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Zu einer früheren Verhaftung kam es 2022: Im September 2022 hatte die Polizei das Büro der Oppositionspartei Citoyens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pour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l'innovation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(CI) belagert. Als Anacleto Micha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die humanitäre Situation der belagerten Menschen untersuchen wollte, wurde er festgenommen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Er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st 2023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kam er frei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996A893" w14:textId="77777777" w:rsidR="00391341" w:rsidRDefault="00391341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404D81" w14:textId="23C0A09D" w:rsidR="008B1B5D" w:rsidRDefault="008B1B5D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="00391341">
              <w:rPr>
                <w:rFonts w:asciiTheme="minorHAnsi" w:hAnsiTheme="minorHAnsi" w:cstheme="minorHAnsi"/>
                <w:sz w:val="22"/>
                <w:szCs w:val="22"/>
              </w:rPr>
              <w:t xml:space="preserve">aktuelle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Fall ist vor dem nationalen Gericht anhängig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Am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8. Februar 2024 ha</w:t>
            </w:r>
            <w:r w:rsidR="004C660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C660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das Gericht Nr. 3 in Malabo angesichts der Anzeige des Gendarmen einen Gerichtsbeschluss erlassen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zunächst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Untersuchungshaft für Anacleto Micha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in Black Beach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4C6600">
              <w:rPr>
                <w:rFonts w:asciiTheme="minorHAnsi" w:hAnsiTheme="minorHAnsi" w:cstheme="minorHAnsi"/>
                <w:sz w:val="22"/>
                <w:szCs w:val="22"/>
              </w:rPr>
              <w:t>geordnet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7A5A32F" w14:textId="401B058A" w:rsidR="008B1B5D" w:rsidRPr="00216C37" w:rsidRDefault="008B1B5D" w:rsidP="00D20F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ie Foltervorwürfe des Gefangenen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sind b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is heute nicht untersucht worden. </w:t>
            </w:r>
          </w:p>
          <w:p w14:paraId="58A65FB8" w14:textId="67B06841" w:rsidR="008B1B5D" w:rsidRPr="00216C37" w:rsidRDefault="008B1B5D" w:rsidP="00D20F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Anacleto Micha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wurde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nach seiner aktuellen Festnahme 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zu einigen Bränden verhört, die sich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 Malabo ereignet hatten. Die Sicherheitskräfte deuteten an, dass er für diese Brände verantwortlich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gemacht werde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ohne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 Beweise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vorzulegen</w:t>
            </w:r>
            <w:r w:rsidRPr="007D27F3">
              <w:rPr>
                <w:rFonts w:asciiTheme="minorHAnsi" w:hAnsiTheme="minorHAnsi" w:cstheme="minorHAnsi"/>
                <w:sz w:val="22"/>
                <w:szCs w:val="22"/>
              </w:rPr>
              <w:t xml:space="preserve">. Allerdings wurden 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weder Anacleto Micha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Ndong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noch sein Rechtsbeistand offiziell über die Gründe seiner Inhaftierung informiert. Einem Richter wurde er nicht vorgeführt. </w:t>
            </w:r>
          </w:p>
          <w:p w14:paraId="01B2F887" w14:textId="77777777" w:rsidR="008B1B5D" w:rsidRPr="00216C37" w:rsidRDefault="008B1B5D" w:rsidP="008B1B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Angesichts dieses Fehlens einer rechtlichen Grundlage ist seine Inhaftierung willkürlich. Darüber hinaus schein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die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Festnahme auch durch seinen Aktivismus begründet zu sein,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u.a.</w:t>
            </w: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durch seine regierungskritischen Beiträge in den Sozialen Medien. </w:t>
            </w:r>
          </w:p>
          <w:p w14:paraId="6B1875E8" w14:textId="594CBF60" w:rsidR="008D0366" w:rsidRPr="008B1B5D" w:rsidRDefault="008B1B5D" w:rsidP="008B1B5D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Anacleto gehört der zivilgesellschaftlichen Plattform Guinea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Ecuatorial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también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es </w:t>
            </w:r>
            <w:proofErr w:type="spellStart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>nuestra</w:t>
            </w:r>
            <w:proofErr w:type="spellEnd"/>
            <w:r w:rsidRPr="00216C37">
              <w:rPr>
                <w:rFonts w:asciiTheme="minorHAnsi" w:hAnsiTheme="minorHAnsi" w:cstheme="minorHAnsi"/>
                <w:sz w:val="22"/>
                <w:szCs w:val="22"/>
              </w:rPr>
              <w:t xml:space="preserve"> an, die sich für eine friedliche Auseinandersetzung und politischen Dialog</w:t>
            </w:r>
            <w:r w:rsidRPr="004A6281">
              <w:rPr>
                <w:rFonts w:asciiTheme="minorHAnsi" w:hAnsiTheme="minorHAnsi" w:cstheme="minorHAnsi"/>
                <w:sz w:val="22"/>
                <w:szCs w:val="22"/>
              </w:rPr>
              <w:t xml:space="preserve"> im Land einsetzt.</w:t>
            </w:r>
            <w:r w:rsidR="002D06BC" w:rsidRPr="008F231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0348E" w:rsidRPr="004666AE" w14:paraId="350417FE" w14:textId="77777777" w:rsidTr="008D0366">
        <w:trPr>
          <w:trHeight w:hRule="exact" w:val="141"/>
        </w:trPr>
        <w:tc>
          <w:tcPr>
            <w:tcW w:w="503" w:type="dxa"/>
          </w:tcPr>
          <w:p w14:paraId="4CD59420" w14:textId="77777777" w:rsidR="0050348E" w:rsidRDefault="0050348E" w:rsidP="00161FC3">
            <w:pPr>
              <w:jc w:val="both"/>
              <w:rPr>
                <w:sz w:val="32"/>
                <w:szCs w:val="32"/>
              </w:rPr>
            </w:pPr>
          </w:p>
          <w:p w14:paraId="7EF4B523" w14:textId="77777777" w:rsidR="00073762" w:rsidRDefault="00073762" w:rsidP="00161FC3">
            <w:pPr>
              <w:jc w:val="both"/>
              <w:rPr>
                <w:sz w:val="32"/>
                <w:szCs w:val="32"/>
              </w:rPr>
            </w:pPr>
          </w:p>
          <w:p w14:paraId="094066B1" w14:textId="77777777" w:rsidR="00073762" w:rsidRDefault="00073762" w:rsidP="00161FC3">
            <w:pPr>
              <w:jc w:val="both"/>
              <w:rPr>
                <w:sz w:val="32"/>
                <w:szCs w:val="32"/>
              </w:rPr>
            </w:pPr>
          </w:p>
          <w:p w14:paraId="31C76599" w14:textId="77777777" w:rsidR="00073762" w:rsidRDefault="00073762" w:rsidP="00161FC3">
            <w:pPr>
              <w:jc w:val="both"/>
              <w:rPr>
                <w:sz w:val="32"/>
                <w:szCs w:val="32"/>
              </w:rPr>
            </w:pPr>
          </w:p>
          <w:p w14:paraId="01A7FD7D" w14:textId="06B03AAB" w:rsidR="00073762" w:rsidRPr="004666AE" w:rsidRDefault="00073762" w:rsidP="00161FC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</w:tcPr>
          <w:p w14:paraId="24B453EB" w14:textId="6D8C8BA4" w:rsidR="00073762" w:rsidRPr="00591043" w:rsidRDefault="00073762" w:rsidP="00161FC3">
            <w:pPr>
              <w:jc w:val="both"/>
              <w:rPr>
                <w:sz w:val="22"/>
                <w:szCs w:val="22"/>
              </w:rPr>
            </w:pPr>
          </w:p>
        </w:tc>
      </w:tr>
    </w:tbl>
    <w:p w14:paraId="33B33A36" w14:textId="77777777" w:rsidR="00073762" w:rsidRDefault="00073762" w:rsidP="00686B9A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073762" w:rsidRPr="003B55BB" w14:paraId="4B3B0047" w14:textId="77777777" w:rsidTr="005E42B3">
        <w:trPr>
          <w:trHeight w:val="122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</w:tcPr>
          <w:p w14:paraId="53A84D88" w14:textId="77777777" w:rsidR="00073762" w:rsidRDefault="00073762" w:rsidP="005E42B3">
            <w:pPr>
              <w:rPr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sym w:font="Wingdings" w:char="F02B"/>
            </w:r>
          </w:p>
        </w:tc>
        <w:tc>
          <w:tcPr>
            <w:tcW w:w="9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C346F" w14:textId="77777777" w:rsidR="006E7F1D" w:rsidRPr="005777BB" w:rsidRDefault="006E7F1D" w:rsidP="006E7F1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77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Bitte schreiben Sie an den Präsidenten der Republik Äquatorialguinea und senden Sie eine Kopie an den Botschafter in Berlin. Die unterschriftsfertigen Briefe können wörtlich oder inhaltlich genutzt werden – bitte bleiben Sie höflich. </w:t>
            </w:r>
          </w:p>
          <w:p w14:paraId="7AB34A6C" w14:textId="1C29648F" w:rsidR="00073762" w:rsidRPr="003B55BB" w:rsidRDefault="006E7F1D" w:rsidP="006E7F1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777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Die Adressen sind der Vorlage zu entnehmen (Porto nach Äquatorialguinea, Luftpost, 1,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</w:t>
            </w:r>
            <w:r w:rsidRPr="005777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0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EUR, nach Berlin 0,95 EUR).</w:t>
            </w:r>
            <w:r w:rsidRPr="00A038E7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Bearbeitung innerhalb von 10 Tagen nach Erhalt dieser Sendung, spätestens bis zum 30.04.2025. </w:t>
            </w:r>
            <w:r w:rsidRPr="00A0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[Fax-Nr. der Botschaft: 030/</w:t>
            </w:r>
            <w:r w:rsidRPr="00A038E7">
              <w:rPr>
                <w:rFonts w:asciiTheme="minorHAnsi" w:hAnsiTheme="minorHAnsi" w:cstheme="minorHAnsi"/>
                <w:sz w:val="20"/>
                <w:szCs w:val="20"/>
              </w:rPr>
              <w:t>88663879</w:t>
            </w:r>
            <w:r w:rsidRPr="00A0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S.E. Herrn </w:t>
            </w:r>
            <w:proofErr w:type="spellStart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>Sisinio</w:t>
            </w:r>
            <w:proofErr w:type="spellEnd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>Eyebe</w:t>
            </w:r>
            <w:proofErr w:type="spellEnd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>Mbana</w:t>
            </w:r>
            <w:proofErr w:type="spellEnd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038E7">
              <w:rPr>
                <w:rFonts w:asciiTheme="minorHAnsi" w:hAnsiTheme="minorHAnsi" w:cstheme="minorHAnsi"/>
                <w:sz w:val="20"/>
                <w:szCs w:val="20"/>
              </w:rPr>
              <w:t>Makina</w:t>
            </w:r>
            <w:proofErr w:type="spellEnd"/>
            <w:r w:rsidRPr="00A0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E-Mail: </w:t>
            </w:r>
            <w:hyperlink r:id="rId9" w:tgtFrame="_blank" w:tooltip="botschaft@guinea-ecuatorial.de" w:history="1">
              <w:r w:rsidRPr="00A038E7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botschaft@guinea-ecuatorial.de</w:t>
              </w:r>
            </w:hyperlink>
            <w:r w:rsidRPr="00A0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]</w:t>
            </w:r>
          </w:p>
        </w:tc>
      </w:tr>
    </w:tbl>
    <w:p w14:paraId="6F1D22E4" w14:textId="77777777" w:rsidR="00C008FF" w:rsidRPr="003A4196" w:rsidRDefault="00C008FF" w:rsidP="0050348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18"/>
          <w:szCs w:val="18"/>
          <w:lang w:val="da-DK"/>
        </w:rPr>
      </w:pPr>
    </w:p>
    <w:sectPr w:rsidR="00C008FF" w:rsidRPr="003A4196">
      <w:headerReference w:type="default" r:id="rId10"/>
      <w:type w:val="continuous"/>
      <w:pgSz w:w="11907" w:h="16840" w:code="9"/>
      <w:pgMar w:top="1274" w:right="708" w:bottom="567" w:left="851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6C71" w14:textId="77777777" w:rsidR="00711556" w:rsidRDefault="00711556">
      <w:r>
        <w:separator/>
      </w:r>
    </w:p>
  </w:endnote>
  <w:endnote w:type="continuationSeparator" w:id="0">
    <w:p w14:paraId="78193232" w14:textId="77777777" w:rsidR="00711556" w:rsidRDefault="0071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3BDD" w14:textId="77777777" w:rsidR="00711556" w:rsidRDefault="00711556">
      <w:r>
        <w:separator/>
      </w:r>
    </w:p>
  </w:footnote>
  <w:footnote w:type="continuationSeparator" w:id="0">
    <w:p w14:paraId="31CF2C93" w14:textId="77777777" w:rsidR="00711556" w:rsidRDefault="0071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4789" w14:textId="77777777" w:rsidR="0078517E" w:rsidRPr="00133001" w:rsidRDefault="0078517E" w:rsidP="0078517E">
    <w:pPr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>Aktion der Christen für die Abschaffung der Folter e. V. - Mitglied der internationalen ACAT (FIACAT)</w:t>
    </w:r>
  </w:p>
  <w:p w14:paraId="075C34B4" w14:textId="77777777" w:rsidR="0078517E" w:rsidRPr="00133001" w:rsidRDefault="0078517E" w:rsidP="0078517E">
    <w:pPr>
      <w:pStyle w:val="Fuzeile"/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 xml:space="preserve">Kreuzstr. 4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D-31134 Hildesheim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Tel.: 05121 / 174913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</w:t>
    </w:r>
    <w:r w:rsidRPr="00133001">
      <w:rPr>
        <w:rFonts w:asciiTheme="minorHAnsi" w:hAnsiTheme="minorHAnsi"/>
        <w:sz w:val="20"/>
        <w:szCs w:val="20"/>
        <w:vertAlign w:val="superscript"/>
      </w:rPr>
      <w:t xml:space="preserve"> </w:t>
    </w:r>
    <w:r w:rsidRPr="00133001">
      <w:rPr>
        <w:rFonts w:asciiTheme="minorHAnsi" w:hAnsiTheme="minorHAnsi"/>
        <w:sz w:val="20"/>
        <w:szCs w:val="20"/>
      </w:rPr>
      <w:t>www.acat-deutschland.de</w:t>
    </w:r>
  </w:p>
  <w:p w14:paraId="775EA060" w14:textId="77777777" w:rsidR="0078517E" w:rsidRPr="00133001" w:rsidRDefault="0078517E" w:rsidP="0078517E">
    <w:pPr>
      <w:ind w:left="708" w:firstLine="708"/>
      <w:rPr>
        <w:rFonts w:asciiTheme="minorHAnsi" w:hAnsiTheme="minorHAnsi"/>
        <w:sz w:val="16"/>
        <w:szCs w:val="16"/>
      </w:rPr>
    </w:pPr>
    <w:r w:rsidRPr="00133001">
      <w:rPr>
        <w:rFonts w:asciiTheme="minorHAnsi" w:hAnsiTheme="minorHAnsi"/>
        <w:sz w:val="16"/>
        <w:szCs w:val="16"/>
      </w:rPr>
      <w:t xml:space="preserve">  Spendenkonto: Sparkasse Westmünsterland IBAN: DE66401545300000008664 BIC: WELADE3WXXX</w:t>
    </w:r>
  </w:p>
  <w:p w14:paraId="02D0DFFA" w14:textId="0508DFED" w:rsidR="00BA1FA3" w:rsidRPr="0078517E" w:rsidRDefault="00BA1FA3" w:rsidP="0078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51254"/>
    <w:multiLevelType w:val="hybridMultilevel"/>
    <w:tmpl w:val="BF3A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BED"/>
    <w:multiLevelType w:val="multilevel"/>
    <w:tmpl w:val="423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65810">
    <w:abstractNumId w:val="1"/>
  </w:num>
  <w:num w:numId="2" w16cid:durableId="11948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4"/>
    <w:rsid w:val="000024A3"/>
    <w:rsid w:val="00002C72"/>
    <w:rsid w:val="00003C5D"/>
    <w:rsid w:val="00006D0C"/>
    <w:rsid w:val="00010753"/>
    <w:rsid w:val="00011558"/>
    <w:rsid w:val="000143E1"/>
    <w:rsid w:val="00014C1F"/>
    <w:rsid w:val="00015F59"/>
    <w:rsid w:val="00016968"/>
    <w:rsid w:val="0002179B"/>
    <w:rsid w:val="00021A77"/>
    <w:rsid w:val="0002411D"/>
    <w:rsid w:val="0002652F"/>
    <w:rsid w:val="00033942"/>
    <w:rsid w:val="000343FF"/>
    <w:rsid w:val="00035859"/>
    <w:rsid w:val="00037338"/>
    <w:rsid w:val="00041814"/>
    <w:rsid w:val="000422DF"/>
    <w:rsid w:val="00045003"/>
    <w:rsid w:val="00045D0E"/>
    <w:rsid w:val="000468D4"/>
    <w:rsid w:val="00050643"/>
    <w:rsid w:val="00050E59"/>
    <w:rsid w:val="00052402"/>
    <w:rsid w:val="00052490"/>
    <w:rsid w:val="000533FF"/>
    <w:rsid w:val="0005411B"/>
    <w:rsid w:val="00057A6B"/>
    <w:rsid w:val="0006016B"/>
    <w:rsid w:val="0006734B"/>
    <w:rsid w:val="00071C03"/>
    <w:rsid w:val="000724B8"/>
    <w:rsid w:val="00072838"/>
    <w:rsid w:val="00072C17"/>
    <w:rsid w:val="00073762"/>
    <w:rsid w:val="00073DA3"/>
    <w:rsid w:val="00074701"/>
    <w:rsid w:val="00075EDD"/>
    <w:rsid w:val="00081277"/>
    <w:rsid w:val="000816A6"/>
    <w:rsid w:val="00084754"/>
    <w:rsid w:val="00084A57"/>
    <w:rsid w:val="00084EC2"/>
    <w:rsid w:val="00085508"/>
    <w:rsid w:val="00086553"/>
    <w:rsid w:val="00086B64"/>
    <w:rsid w:val="00087B86"/>
    <w:rsid w:val="000913FD"/>
    <w:rsid w:val="00096006"/>
    <w:rsid w:val="00096111"/>
    <w:rsid w:val="000A00DD"/>
    <w:rsid w:val="000A0222"/>
    <w:rsid w:val="000A0603"/>
    <w:rsid w:val="000A09BB"/>
    <w:rsid w:val="000A0A09"/>
    <w:rsid w:val="000A186F"/>
    <w:rsid w:val="000A4986"/>
    <w:rsid w:val="000A52D1"/>
    <w:rsid w:val="000A5B6F"/>
    <w:rsid w:val="000B0653"/>
    <w:rsid w:val="000B60E9"/>
    <w:rsid w:val="000B65D8"/>
    <w:rsid w:val="000B6993"/>
    <w:rsid w:val="000C04F7"/>
    <w:rsid w:val="000C09D6"/>
    <w:rsid w:val="000C23E9"/>
    <w:rsid w:val="000C3327"/>
    <w:rsid w:val="000C3372"/>
    <w:rsid w:val="000D3195"/>
    <w:rsid w:val="000D35EF"/>
    <w:rsid w:val="000D4DE1"/>
    <w:rsid w:val="000D4E4A"/>
    <w:rsid w:val="000D50D6"/>
    <w:rsid w:val="000E0601"/>
    <w:rsid w:val="000E0D8F"/>
    <w:rsid w:val="000E242B"/>
    <w:rsid w:val="000E28CE"/>
    <w:rsid w:val="000E5DA5"/>
    <w:rsid w:val="000F3655"/>
    <w:rsid w:val="000F4501"/>
    <w:rsid w:val="000F6BE4"/>
    <w:rsid w:val="000F713B"/>
    <w:rsid w:val="000F7505"/>
    <w:rsid w:val="000F7E18"/>
    <w:rsid w:val="00100314"/>
    <w:rsid w:val="00106490"/>
    <w:rsid w:val="0011086C"/>
    <w:rsid w:val="001109F6"/>
    <w:rsid w:val="001122E5"/>
    <w:rsid w:val="001124AF"/>
    <w:rsid w:val="001150C7"/>
    <w:rsid w:val="00115803"/>
    <w:rsid w:val="00116122"/>
    <w:rsid w:val="001173F3"/>
    <w:rsid w:val="001178A4"/>
    <w:rsid w:val="00117AAB"/>
    <w:rsid w:val="0012008A"/>
    <w:rsid w:val="001268CF"/>
    <w:rsid w:val="00131B46"/>
    <w:rsid w:val="00132FDA"/>
    <w:rsid w:val="0013538F"/>
    <w:rsid w:val="00137473"/>
    <w:rsid w:val="00140FC3"/>
    <w:rsid w:val="00142D63"/>
    <w:rsid w:val="00142E49"/>
    <w:rsid w:val="0014334C"/>
    <w:rsid w:val="001439A0"/>
    <w:rsid w:val="00143DF5"/>
    <w:rsid w:val="00145739"/>
    <w:rsid w:val="0014752B"/>
    <w:rsid w:val="00151045"/>
    <w:rsid w:val="001513AC"/>
    <w:rsid w:val="001521D8"/>
    <w:rsid w:val="001571E9"/>
    <w:rsid w:val="00164A1D"/>
    <w:rsid w:val="0016507D"/>
    <w:rsid w:val="001663F7"/>
    <w:rsid w:val="00172196"/>
    <w:rsid w:val="001725B6"/>
    <w:rsid w:val="00173124"/>
    <w:rsid w:val="0017357D"/>
    <w:rsid w:val="00173DC3"/>
    <w:rsid w:val="0017588A"/>
    <w:rsid w:val="00175E65"/>
    <w:rsid w:val="001766D1"/>
    <w:rsid w:val="0017791B"/>
    <w:rsid w:val="0018327B"/>
    <w:rsid w:val="001833BE"/>
    <w:rsid w:val="00183601"/>
    <w:rsid w:val="00184A6F"/>
    <w:rsid w:val="00185C1E"/>
    <w:rsid w:val="00192E15"/>
    <w:rsid w:val="001948C5"/>
    <w:rsid w:val="00197873"/>
    <w:rsid w:val="001A27FF"/>
    <w:rsid w:val="001A2FD2"/>
    <w:rsid w:val="001A54DC"/>
    <w:rsid w:val="001A61FC"/>
    <w:rsid w:val="001B330B"/>
    <w:rsid w:val="001B55B5"/>
    <w:rsid w:val="001B7369"/>
    <w:rsid w:val="001B73FD"/>
    <w:rsid w:val="001C266E"/>
    <w:rsid w:val="001C4EEA"/>
    <w:rsid w:val="001C62F0"/>
    <w:rsid w:val="001D30BD"/>
    <w:rsid w:val="001D4F46"/>
    <w:rsid w:val="001D58D1"/>
    <w:rsid w:val="001E0401"/>
    <w:rsid w:val="001E1257"/>
    <w:rsid w:val="001E16C2"/>
    <w:rsid w:val="001E21E5"/>
    <w:rsid w:val="001E2467"/>
    <w:rsid w:val="001E30C1"/>
    <w:rsid w:val="001E3C0D"/>
    <w:rsid w:val="001E3CE7"/>
    <w:rsid w:val="001E3F9E"/>
    <w:rsid w:val="001E4E8A"/>
    <w:rsid w:val="001E6E1B"/>
    <w:rsid w:val="001E7DD3"/>
    <w:rsid w:val="001F0CEB"/>
    <w:rsid w:val="001F3146"/>
    <w:rsid w:val="001F335F"/>
    <w:rsid w:val="001F37BD"/>
    <w:rsid w:val="001F50DB"/>
    <w:rsid w:val="001F6FC3"/>
    <w:rsid w:val="001F706D"/>
    <w:rsid w:val="002003DA"/>
    <w:rsid w:val="00200622"/>
    <w:rsid w:val="002006E8"/>
    <w:rsid w:val="00201786"/>
    <w:rsid w:val="00201CE6"/>
    <w:rsid w:val="002055AD"/>
    <w:rsid w:val="00205FCA"/>
    <w:rsid w:val="00206146"/>
    <w:rsid w:val="00207012"/>
    <w:rsid w:val="00210888"/>
    <w:rsid w:val="00212BAE"/>
    <w:rsid w:val="0021320B"/>
    <w:rsid w:val="002134B0"/>
    <w:rsid w:val="0021461E"/>
    <w:rsid w:val="00216F31"/>
    <w:rsid w:val="00220BB5"/>
    <w:rsid w:val="00220D0E"/>
    <w:rsid w:val="00221BEA"/>
    <w:rsid w:val="00223084"/>
    <w:rsid w:val="002247A5"/>
    <w:rsid w:val="002252EA"/>
    <w:rsid w:val="00227580"/>
    <w:rsid w:val="00227C9A"/>
    <w:rsid w:val="00230EC3"/>
    <w:rsid w:val="00231241"/>
    <w:rsid w:val="002319A2"/>
    <w:rsid w:val="0023408A"/>
    <w:rsid w:val="0023444F"/>
    <w:rsid w:val="00237B40"/>
    <w:rsid w:val="00237B9E"/>
    <w:rsid w:val="002401C1"/>
    <w:rsid w:val="0024119B"/>
    <w:rsid w:val="00241470"/>
    <w:rsid w:val="002423A9"/>
    <w:rsid w:val="002443F2"/>
    <w:rsid w:val="00244AD2"/>
    <w:rsid w:val="00244B06"/>
    <w:rsid w:val="002457D8"/>
    <w:rsid w:val="002506F6"/>
    <w:rsid w:val="002515DC"/>
    <w:rsid w:val="002520D3"/>
    <w:rsid w:val="0025264B"/>
    <w:rsid w:val="00254282"/>
    <w:rsid w:val="00256174"/>
    <w:rsid w:val="0025673A"/>
    <w:rsid w:val="002575FC"/>
    <w:rsid w:val="0026003B"/>
    <w:rsid w:val="00260201"/>
    <w:rsid w:val="00260694"/>
    <w:rsid w:val="00260E6A"/>
    <w:rsid w:val="0026161D"/>
    <w:rsid w:val="00261EED"/>
    <w:rsid w:val="00263C02"/>
    <w:rsid w:val="002653C3"/>
    <w:rsid w:val="00265578"/>
    <w:rsid w:val="00265CC8"/>
    <w:rsid w:val="00265EE7"/>
    <w:rsid w:val="0026760D"/>
    <w:rsid w:val="00270B88"/>
    <w:rsid w:val="00271E4B"/>
    <w:rsid w:val="00273B4A"/>
    <w:rsid w:val="00273CBD"/>
    <w:rsid w:val="00281329"/>
    <w:rsid w:val="00283173"/>
    <w:rsid w:val="00284A4A"/>
    <w:rsid w:val="00284BD7"/>
    <w:rsid w:val="00290C35"/>
    <w:rsid w:val="002923F6"/>
    <w:rsid w:val="0029336E"/>
    <w:rsid w:val="00294344"/>
    <w:rsid w:val="00295374"/>
    <w:rsid w:val="00295D0D"/>
    <w:rsid w:val="002977B1"/>
    <w:rsid w:val="00297D9C"/>
    <w:rsid w:val="00297E60"/>
    <w:rsid w:val="00297E72"/>
    <w:rsid w:val="002A086D"/>
    <w:rsid w:val="002A0D27"/>
    <w:rsid w:val="002A1273"/>
    <w:rsid w:val="002A2947"/>
    <w:rsid w:val="002B07CE"/>
    <w:rsid w:val="002B29B8"/>
    <w:rsid w:val="002B542D"/>
    <w:rsid w:val="002B66E4"/>
    <w:rsid w:val="002B69A8"/>
    <w:rsid w:val="002B70C1"/>
    <w:rsid w:val="002C38AB"/>
    <w:rsid w:val="002C50FB"/>
    <w:rsid w:val="002C6252"/>
    <w:rsid w:val="002C6C11"/>
    <w:rsid w:val="002C6FB9"/>
    <w:rsid w:val="002C7BD1"/>
    <w:rsid w:val="002D06BC"/>
    <w:rsid w:val="002D0F1B"/>
    <w:rsid w:val="002D1FC2"/>
    <w:rsid w:val="002D2793"/>
    <w:rsid w:val="002D52E5"/>
    <w:rsid w:val="002D6A8D"/>
    <w:rsid w:val="002D744D"/>
    <w:rsid w:val="002D7946"/>
    <w:rsid w:val="002E220F"/>
    <w:rsid w:val="002E47F8"/>
    <w:rsid w:val="002F1B26"/>
    <w:rsid w:val="002F1D18"/>
    <w:rsid w:val="002F2C2F"/>
    <w:rsid w:val="002F3867"/>
    <w:rsid w:val="002F38EE"/>
    <w:rsid w:val="002F405C"/>
    <w:rsid w:val="002F4F65"/>
    <w:rsid w:val="00304377"/>
    <w:rsid w:val="00304A31"/>
    <w:rsid w:val="00310688"/>
    <w:rsid w:val="00315AE2"/>
    <w:rsid w:val="00315CF2"/>
    <w:rsid w:val="003168D6"/>
    <w:rsid w:val="00316D8F"/>
    <w:rsid w:val="00316EB4"/>
    <w:rsid w:val="00320332"/>
    <w:rsid w:val="00320CED"/>
    <w:rsid w:val="00321063"/>
    <w:rsid w:val="003229F6"/>
    <w:rsid w:val="00323A26"/>
    <w:rsid w:val="00324CAC"/>
    <w:rsid w:val="00325122"/>
    <w:rsid w:val="0032653D"/>
    <w:rsid w:val="003272DB"/>
    <w:rsid w:val="003308D3"/>
    <w:rsid w:val="00331AA8"/>
    <w:rsid w:val="00333051"/>
    <w:rsid w:val="00335D2B"/>
    <w:rsid w:val="003374BC"/>
    <w:rsid w:val="00337697"/>
    <w:rsid w:val="0034336D"/>
    <w:rsid w:val="00345E3B"/>
    <w:rsid w:val="00350A7A"/>
    <w:rsid w:val="00361678"/>
    <w:rsid w:val="00361926"/>
    <w:rsid w:val="003645CF"/>
    <w:rsid w:val="0036585D"/>
    <w:rsid w:val="00365B14"/>
    <w:rsid w:val="003701A2"/>
    <w:rsid w:val="00371573"/>
    <w:rsid w:val="00371A95"/>
    <w:rsid w:val="0037349B"/>
    <w:rsid w:val="00373AA2"/>
    <w:rsid w:val="0038161E"/>
    <w:rsid w:val="0038180E"/>
    <w:rsid w:val="00383ED1"/>
    <w:rsid w:val="003911C5"/>
    <w:rsid w:val="00391341"/>
    <w:rsid w:val="003928DC"/>
    <w:rsid w:val="00392FC2"/>
    <w:rsid w:val="00394CF7"/>
    <w:rsid w:val="00397895"/>
    <w:rsid w:val="003A21AD"/>
    <w:rsid w:val="003A2D54"/>
    <w:rsid w:val="003A4196"/>
    <w:rsid w:val="003A7BA5"/>
    <w:rsid w:val="003B191B"/>
    <w:rsid w:val="003B4D0E"/>
    <w:rsid w:val="003B55BB"/>
    <w:rsid w:val="003C02CB"/>
    <w:rsid w:val="003C0390"/>
    <w:rsid w:val="003C4DC9"/>
    <w:rsid w:val="003C667D"/>
    <w:rsid w:val="003D2AAD"/>
    <w:rsid w:val="003D41C0"/>
    <w:rsid w:val="003D4B80"/>
    <w:rsid w:val="003D73B1"/>
    <w:rsid w:val="003E0F40"/>
    <w:rsid w:val="003E13DB"/>
    <w:rsid w:val="003E34FE"/>
    <w:rsid w:val="003E4277"/>
    <w:rsid w:val="003E4694"/>
    <w:rsid w:val="003E504E"/>
    <w:rsid w:val="003E5A02"/>
    <w:rsid w:val="003E74D9"/>
    <w:rsid w:val="003E7FF8"/>
    <w:rsid w:val="003F08BB"/>
    <w:rsid w:val="003F4F07"/>
    <w:rsid w:val="003F56A7"/>
    <w:rsid w:val="003F66A7"/>
    <w:rsid w:val="003F6C67"/>
    <w:rsid w:val="003F71DC"/>
    <w:rsid w:val="003F776D"/>
    <w:rsid w:val="00401BCB"/>
    <w:rsid w:val="004031D1"/>
    <w:rsid w:val="0040388A"/>
    <w:rsid w:val="00403B98"/>
    <w:rsid w:val="00403EA7"/>
    <w:rsid w:val="00405E96"/>
    <w:rsid w:val="00406D7F"/>
    <w:rsid w:val="004173CB"/>
    <w:rsid w:val="004225AC"/>
    <w:rsid w:val="004225BC"/>
    <w:rsid w:val="00422BB2"/>
    <w:rsid w:val="00424DC8"/>
    <w:rsid w:val="0043019F"/>
    <w:rsid w:val="00430B64"/>
    <w:rsid w:val="004312B5"/>
    <w:rsid w:val="004312CE"/>
    <w:rsid w:val="00432321"/>
    <w:rsid w:val="00432516"/>
    <w:rsid w:val="00432854"/>
    <w:rsid w:val="00434C89"/>
    <w:rsid w:val="00435595"/>
    <w:rsid w:val="004357F3"/>
    <w:rsid w:val="00442385"/>
    <w:rsid w:val="00442CF6"/>
    <w:rsid w:val="004435D9"/>
    <w:rsid w:val="0044538F"/>
    <w:rsid w:val="00446FFF"/>
    <w:rsid w:val="00447C96"/>
    <w:rsid w:val="00447C98"/>
    <w:rsid w:val="00447DCE"/>
    <w:rsid w:val="00450C47"/>
    <w:rsid w:val="00451627"/>
    <w:rsid w:val="0045547A"/>
    <w:rsid w:val="004576F5"/>
    <w:rsid w:val="00457E4B"/>
    <w:rsid w:val="00460A1E"/>
    <w:rsid w:val="00461275"/>
    <w:rsid w:val="00461613"/>
    <w:rsid w:val="0046262C"/>
    <w:rsid w:val="00463C4D"/>
    <w:rsid w:val="00465E7C"/>
    <w:rsid w:val="004666AE"/>
    <w:rsid w:val="004713F2"/>
    <w:rsid w:val="00471B02"/>
    <w:rsid w:val="0047323B"/>
    <w:rsid w:val="00474E03"/>
    <w:rsid w:val="00476D68"/>
    <w:rsid w:val="00481468"/>
    <w:rsid w:val="0048224E"/>
    <w:rsid w:val="004826CE"/>
    <w:rsid w:val="004833F4"/>
    <w:rsid w:val="0048347B"/>
    <w:rsid w:val="004845AD"/>
    <w:rsid w:val="0048511A"/>
    <w:rsid w:val="00485F94"/>
    <w:rsid w:val="00485FC9"/>
    <w:rsid w:val="00487008"/>
    <w:rsid w:val="0048759C"/>
    <w:rsid w:val="00490EE6"/>
    <w:rsid w:val="00491DE7"/>
    <w:rsid w:val="00492AAC"/>
    <w:rsid w:val="00493CAF"/>
    <w:rsid w:val="00493D4B"/>
    <w:rsid w:val="0049698E"/>
    <w:rsid w:val="00497B81"/>
    <w:rsid w:val="004A034F"/>
    <w:rsid w:val="004A0457"/>
    <w:rsid w:val="004A1173"/>
    <w:rsid w:val="004A176F"/>
    <w:rsid w:val="004A245D"/>
    <w:rsid w:val="004A2532"/>
    <w:rsid w:val="004A41E5"/>
    <w:rsid w:val="004A5112"/>
    <w:rsid w:val="004B05BB"/>
    <w:rsid w:val="004B5647"/>
    <w:rsid w:val="004B6618"/>
    <w:rsid w:val="004B6C3B"/>
    <w:rsid w:val="004C3091"/>
    <w:rsid w:val="004C37AE"/>
    <w:rsid w:val="004C3AB4"/>
    <w:rsid w:val="004C6074"/>
    <w:rsid w:val="004C6600"/>
    <w:rsid w:val="004C7CCE"/>
    <w:rsid w:val="004D0B08"/>
    <w:rsid w:val="004D1E3A"/>
    <w:rsid w:val="004D2385"/>
    <w:rsid w:val="004D437D"/>
    <w:rsid w:val="004D4DFE"/>
    <w:rsid w:val="004D5889"/>
    <w:rsid w:val="004D6072"/>
    <w:rsid w:val="004E1F41"/>
    <w:rsid w:val="004E2C4B"/>
    <w:rsid w:val="004E3460"/>
    <w:rsid w:val="004F11BA"/>
    <w:rsid w:val="004F36C0"/>
    <w:rsid w:val="00500384"/>
    <w:rsid w:val="00501CDD"/>
    <w:rsid w:val="0050348E"/>
    <w:rsid w:val="00503746"/>
    <w:rsid w:val="00504B56"/>
    <w:rsid w:val="00511247"/>
    <w:rsid w:val="005113A6"/>
    <w:rsid w:val="00511784"/>
    <w:rsid w:val="005136AA"/>
    <w:rsid w:val="00514473"/>
    <w:rsid w:val="00514D8C"/>
    <w:rsid w:val="00520B2A"/>
    <w:rsid w:val="00520D89"/>
    <w:rsid w:val="00521CD6"/>
    <w:rsid w:val="005234BB"/>
    <w:rsid w:val="005239FE"/>
    <w:rsid w:val="00523E07"/>
    <w:rsid w:val="00524732"/>
    <w:rsid w:val="00525BC3"/>
    <w:rsid w:val="00530E7B"/>
    <w:rsid w:val="00532067"/>
    <w:rsid w:val="00535F51"/>
    <w:rsid w:val="0053618A"/>
    <w:rsid w:val="005369E5"/>
    <w:rsid w:val="00536AB5"/>
    <w:rsid w:val="005400C4"/>
    <w:rsid w:val="0054140A"/>
    <w:rsid w:val="0054225F"/>
    <w:rsid w:val="005430EA"/>
    <w:rsid w:val="00544C08"/>
    <w:rsid w:val="00546224"/>
    <w:rsid w:val="00547412"/>
    <w:rsid w:val="00550595"/>
    <w:rsid w:val="005526F4"/>
    <w:rsid w:val="00552DB5"/>
    <w:rsid w:val="00554BB3"/>
    <w:rsid w:val="005557D7"/>
    <w:rsid w:val="00556023"/>
    <w:rsid w:val="00556D82"/>
    <w:rsid w:val="00560348"/>
    <w:rsid w:val="005614F5"/>
    <w:rsid w:val="005668E8"/>
    <w:rsid w:val="00570D31"/>
    <w:rsid w:val="0057244D"/>
    <w:rsid w:val="00572A19"/>
    <w:rsid w:val="00572F3B"/>
    <w:rsid w:val="0057535E"/>
    <w:rsid w:val="00580ACA"/>
    <w:rsid w:val="0058142E"/>
    <w:rsid w:val="00581786"/>
    <w:rsid w:val="00583AF5"/>
    <w:rsid w:val="005861B8"/>
    <w:rsid w:val="005901DA"/>
    <w:rsid w:val="00591043"/>
    <w:rsid w:val="00594053"/>
    <w:rsid w:val="0059750D"/>
    <w:rsid w:val="005A412B"/>
    <w:rsid w:val="005A50A2"/>
    <w:rsid w:val="005A5E91"/>
    <w:rsid w:val="005A6EB0"/>
    <w:rsid w:val="005B0ECD"/>
    <w:rsid w:val="005B1F9E"/>
    <w:rsid w:val="005B411B"/>
    <w:rsid w:val="005C0F45"/>
    <w:rsid w:val="005C1708"/>
    <w:rsid w:val="005C446F"/>
    <w:rsid w:val="005C52DD"/>
    <w:rsid w:val="005C5689"/>
    <w:rsid w:val="005C5F32"/>
    <w:rsid w:val="005C6A7F"/>
    <w:rsid w:val="005C7384"/>
    <w:rsid w:val="005C78B8"/>
    <w:rsid w:val="005D01B9"/>
    <w:rsid w:val="005D0269"/>
    <w:rsid w:val="005D33C3"/>
    <w:rsid w:val="005D7944"/>
    <w:rsid w:val="005D7FAA"/>
    <w:rsid w:val="005E0A4F"/>
    <w:rsid w:val="005E14BF"/>
    <w:rsid w:val="005E1875"/>
    <w:rsid w:val="005E4887"/>
    <w:rsid w:val="005E59B4"/>
    <w:rsid w:val="005E796C"/>
    <w:rsid w:val="005F16FC"/>
    <w:rsid w:val="005F1CE0"/>
    <w:rsid w:val="005F619C"/>
    <w:rsid w:val="00600736"/>
    <w:rsid w:val="00600986"/>
    <w:rsid w:val="0060193A"/>
    <w:rsid w:val="00602303"/>
    <w:rsid w:val="00602466"/>
    <w:rsid w:val="00603735"/>
    <w:rsid w:val="0060578B"/>
    <w:rsid w:val="00605B26"/>
    <w:rsid w:val="0060609B"/>
    <w:rsid w:val="00606211"/>
    <w:rsid w:val="00607036"/>
    <w:rsid w:val="00607C1D"/>
    <w:rsid w:val="00613AAD"/>
    <w:rsid w:val="00613F7A"/>
    <w:rsid w:val="00615F4D"/>
    <w:rsid w:val="00616530"/>
    <w:rsid w:val="006233BC"/>
    <w:rsid w:val="00623B40"/>
    <w:rsid w:val="006270E9"/>
    <w:rsid w:val="0063111B"/>
    <w:rsid w:val="00632AB9"/>
    <w:rsid w:val="006348A7"/>
    <w:rsid w:val="00635AE7"/>
    <w:rsid w:val="00643F9E"/>
    <w:rsid w:val="00644556"/>
    <w:rsid w:val="00644EBD"/>
    <w:rsid w:val="006514F7"/>
    <w:rsid w:val="006535DF"/>
    <w:rsid w:val="006544C9"/>
    <w:rsid w:val="00655172"/>
    <w:rsid w:val="00655FC2"/>
    <w:rsid w:val="006565B4"/>
    <w:rsid w:val="0065755B"/>
    <w:rsid w:val="00657EA3"/>
    <w:rsid w:val="00657F6C"/>
    <w:rsid w:val="006608C0"/>
    <w:rsid w:val="00660D44"/>
    <w:rsid w:val="00663A04"/>
    <w:rsid w:val="00663B4F"/>
    <w:rsid w:val="00666891"/>
    <w:rsid w:val="006669C7"/>
    <w:rsid w:val="00670F53"/>
    <w:rsid w:val="00671F7A"/>
    <w:rsid w:val="00672A3F"/>
    <w:rsid w:val="00673FF8"/>
    <w:rsid w:val="006751A1"/>
    <w:rsid w:val="006764D3"/>
    <w:rsid w:val="0067679E"/>
    <w:rsid w:val="00680A9D"/>
    <w:rsid w:val="00683DBE"/>
    <w:rsid w:val="00684C8C"/>
    <w:rsid w:val="00686B9A"/>
    <w:rsid w:val="00686C02"/>
    <w:rsid w:val="00687E54"/>
    <w:rsid w:val="006911FD"/>
    <w:rsid w:val="006921E8"/>
    <w:rsid w:val="006933D4"/>
    <w:rsid w:val="0069354B"/>
    <w:rsid w:val="00696C69"/>
    <w:rsid w:val="006978BC"/>
    <w:rsid w:val="006978D5"/>
    <w:rsid w:val="00697E8E"/>
    <w:rsid w:val="006A179D"/>
    <w:rsid w:val="006A2E31"/>
    <w:rsid w:val="006A3A4F"/>
    <w:rsid w:val="006A49E0"/>
    <w:rsid w:val="006A5613"/>
    <w:rsid w:val="006A5EA3"/>
    <w:rsid w:val="006A660F"/>
    <w:rsid w:val="006B2D11"/>
    <w:rsid w:val="006B352F"/>
    <w:rsid w:val="006B5F85"/>
    <w:rsid w:val="006B6086"/>
    <w:rsid w:val="006C0DAC"/>
    <w:rsid w:val="006C15AD"/>
    <w:rsid w:val="006C1E0B"/>
    <w:rsid w:val="006C2B9F"/>
    <w:rsid w:val="006C3E8C"/>
    <w:rsid w:val="006D01BF"/>
    <w:rsid w:val="006D12E4"/>
    <w:rsid w:val="006D1909"/>
    <w:rsid w:val="006D2B95"/>
    <w:rsid w:val="006D6C19"/>
    <w:rsid w:val="006E26EC"/>
    <w:rsid w:val="006E38CA"/>
    <w:rsid w:val="006E7F1D"/>
    <w:rsid w:val="006F12F0"/>
    <w:rsid w:val="006F3FD2"/>
    <w:rsid w:val="006F422A"/>
    <w:rsid w:val="006F55FA"/>
    <w:rsid w:val="006F57DE"/>
    <w:rsid w:val="006F59BC"/>
    <w:rsid w:val="006F6180"/>
    <w:rsid w:val="00700602"/>
    <w:rsid w:val="00703CB1"/>
    <w:rsid w:val="007043FD"/>
    <w:rsid w:val="007070DA"/>
    <w:rsid w:val="0070733A"/>
    <w:rsid w:val="0071052E"/>
    <w:rsid w:val="007107C4"/>
    <w:rsid w:val="00710AD8"/>
    <w:rsid w:val="00710FD5"/>
    <w:rsid w:val="00711556"/>
    <w:rsid w:val="0071198A"/>
    <w:rsid w:val="007124FF"/>
    <w:rsid w:val="00712B34"/>
    <w:rsid w:val="00713029"/>
    <w:rsid w:val="0071323D"/>
    <w:rsid w:val="00716322"/>
    <w:rsid w:val="00716D9D"/>
    <w:rsid w:val="00717745"/>
    <w:rsid w:val="00722299"/>
    <w:rsid w:val="007309B0"/>
    <w:rsid w:val="00731D93"/>
    <w:rsid w:val="00731FB9"/>
    <w:rsid w:val="007350F1"/>
    <w:rsid w:val="00735150"/>
    <w:rsid w:val="00741CB1"/>
    <w:rsid w:val="00742D52"/>
    <w:rsid w:val="00743B55"/>
    <w:rsid w:val="00747578"/>
    <w:rsid w:val="00747AB7"/>
    <w:rsid w:val="007517A5"/>
    <w:rsid w:val="00752935"/>
    <w:rsid w:val="00753638"/>
    <w:rsid w:val="0076081E"/>
    <w:rsid w:val="00760902"/>
    <w:rsid w:val="00760B58"/>
    <w:rsid w:val="0076220F"/>
    <w:rsid w:val="00762FD8"/>
    <w:rsid w:val="00765383"/>
    <w:rsid w:val="00765B10"/>
    <w:rsid w:val="00766144"/>
    <w:rsid w:val="00766905"/>
    <w:rsid w:val="00771EBD"/>
    <w:rsid w:val="00772EF5"/>
    <w:rsid w:val="00774AC3"/>
    <w:rsid w:val="00776649"/>
    <w:rsid w:val="00782B14"/>
    <w:rsid w:val="00782EDF"/>
    <w:rsid w:val="00783756"/>
    <w:rsid w:val="00783FE6"/>
    <w:rsid w:val="0078517E"/>
    <w:rsid w:val="007878D1"/>
    <w:rsid w:val="00787F20"/>
    <w:rsid w:val="00790CFE"/>
    <w:rsid w:val="0079305C"/>
    <w:rsid w:val="007935BE"/>
    <w:rsid w:val="00794B10"/>
    <w:rsid w:val="00794E2D"/>
    <w:rsid w:val="0079584F"/>
    <w:rsid w:val="00796D26"/>
    <w:rsid w:val="00797C39"/>
    <w:rsid w:val="007A272D"/>
    <w:rsid w:val="007A2D46"/>
    <w:rsid w:val="007A379B"/>
    <w:rsid w:val="007A3C99"/>
    <w:rsid w:val="007A4DEE"/>
    <w:rsid w:val="007A5840"/>
    <w:rsid w:val="007A78E6"/>
    <w:rsid w:val="007B0DE7"/>
    <w:rsid w:val="007B1365"/>
    <w:rsid w:val="007B2414"/>
    <w:rsid w:val="007B2D99"/>
    <w:rsid w:val="007B39B6"/>
    <w:rsid w:val="007B5A6F"/>
    <w:rsid w:val="007B62B1"/>
    <w:rsid w:val="007B77F1"/>
    <w:rsid w:val="007B79E7"/>
    <w:rsid w:val="007C0824"/>
    <w:rsid w:val="007C6FD5"/>
    <w:rsid w:val="007C74AD"/>
    <w:rsid w:val="007D03CD"/>
    <w:rsid w:val="007D58D0"/>
    <w:rsid w:val="007D5B7E"/>
    <w:rsid w:val="007E2599"/>
    <w:rsid w:val="007E274E"/>
    <w:rsid w:val="007E3A51"/>
    <w:rsid w:val="007E64D8"/>
    <w:rsid w:val="007F06FD"/>
    <w:rsid w:val="007F2419"/>
    <w:rsid w:val="007F5D01"/>
    <w:rsid w:val="0080111B"/>
    <w:rsid w:val="00801577"/>
    <w:rsid w:val="00801CA1"/>
    <w:rsid w:val="00804C27"/>
    <w:rsid w:val="0080637F"/>
    <w:rsid w:val="00806691"/>
    <w:rsid w:val="00807461"/>
    <w:rsid w:val="00807C8C"/>
    <w:rsid w:val="00810B59"/>
    <w:rsid w:val="00812DDB"/>
    <w:rsid w:val="0081371C"/>
    <w:rsid w:val="008146B3"/>
    <w:rsid w:val="008177CC"/>
    <w:rsid w:val="00820338"/>
    <w:rsid w:val="00823E98"/>
    <w:rsid w:val="0082417B"/>
    <w:rsid w:val="00824F1B"/>
    <w:rsid w:val="00826481"/>
    <w:rsid w:val="00830756"/>
    <w:rsid w:val="00831E20"/>
    <w:rsid w:val="00832E29"/>
    <w:rsid w:val="00833D7A"/>
    <w:rsid w:val="008344A7"/>
    <w:rsid w:val="00834F5B"/>
    <w:rsid w:val="00836F82"/>
    <w:rsid w:val="008379EB"/>
    <w:rsid w:val="00837B20"/>
    <w:rsid w:val="00840654"/>
    <w:rsid w:val="00841F1A"/>
    <w:rsid w:val="00842765"/>
    <w:rsid w:val="00842BCE"/>
    <w:rsid w:val="008442DB"/>
    <w:rsid w:val="0084666E"/>
    <w:rsid w:val="00846ABA"/>
    <w:rsid w:val="00847004"/>
    <w:rsid w:val="00850CBD"/>
    <w:rsid w:val="00851FC9"/>
    <w:rsid w:val="00853261"/>
    <w:rsid w:val="008532C0"/>
    <w:rsid w:val="00861423"/>
    <w:rsid w:val="00863945"/>
    <w:rsid w:val="00864316"/>
    <w:rsid w:val="00865FF8"/>
    <w:rsid w:val="008663D2"/>
    <w:rsid w:val="00866A49"/>
    <w:rsid w:val="00867E24"/>
    <w:rsid w:val="00870D77"/>
    <w:rsid w:val="00872DC2"/>
    <w:rsid w:val="008736C2"/>
    <w:rsid w:val="008772F8"/>
    <w:rsid w:val="008774B2"/>
    <w:rsid w:val="00880506"/>
    <w:rsid w:val="00880627"/>
    <w:rsid w:val="00880DE0"/>
    <w:rsid w:val="008811D8"/>
    <w:rsid w:val="0088237E"/>
    <w:rsid w:val="00883678"/>
    <w:rsid w:val="00884C20"/>
    <w:rsid w:val="008855B6"/>
    <w:rsid w:val="008855EC"/>
    <w:rsid w:val="008931F8"/>
    <w:rsid w:val="00894508"/>
    <w:rsid w:val="00894A24"/>
    <w:rsid w:val="00894AFD"/>
    <w:rsid w:val="00895085"/>
    <w:rsid w:val="00896AD5"/>
    <w:rsid w:val="008A0765"/>
    <w:rsid w:val="008A28CC"/>
    <w:rsid w:val="008A3058"/>
    <w:rsid w:val="008A7647"/>
    <w:rsid w:val="008B0239"/>
    <w:rsid w:val="008B035B"/>
    <w:rsid w:val="008B077A"/>
    <w:rsid w:val="008B0D57"/>
    <w:rsid w:val="008B1B5D"/>
    <w:rsid w:val="008B28AA"/>
    <w:rsid w:val="008B2CB4"/>
    <w:rsid w:val="008B4536"/>
    <w:rsid w:val="008B57A6"/>
    <w:rsid w:val="008B74F2"/>
    <w:rsid w:val="008C067F"/>
    <w:rsid w:val="008C076C"/>
    <w:rsid w:val="008C53D2"/>
    <w:rsid w:val="008C558C"/>
    <w:rsid w:val="008D0366"/>
    <w:rsid w:val="008D23A2"/>
    <w:rsid w:val="008D3F9C"/>
    <w:rsid w:val="008D5F9F"/>
    <w:rsid w:val="008D6021"/>
    <w:rsid w:val="008D67FF"/>
    <w:rsid w:val="008D6F74"/>
    <w:rsid w:val="008E15BC"/>
    <w:rsid w:val="008E1BB4"/>
    <w:rsid w:val="008E24F5"/>
    <w:rsid w:val="008E3EFE"/>
    <w:rsid w:val="008E577F"/>
    <w:rsid w:val="008F12CA"/>
    <w:rsid w:val="008F42FE"/>
    <w:rsid w:val="008F6774"/>
    <w:rsid w:val="008F6FED"/>
    <w:rsid w:val="009021F2"/>
    <w:rsid w:val="009026F2"/>
    <w:rsid w:val="00902C91"/>
    <w:rsid w:val="00904E9D"/>
    <w:rsid w:val="00910286"/>
    <w:rsid w:val="0091034F"/>
    <w:rsid w:val="00911A64"/>
    <w:rsid w:val="00913D0D"/>
    <w:rsid w:val="009158F4"/>
    <w:rsid w:val="00920DCC"/>
    <w:rsid w:val="0092140A"/>
    <w:rsid w:val="009225AB"/>
    <w:rsid w:val="00922CF2"/>
    <w:rsid w:val="00923A6D"/>
    <w:rsid w:val="00924950"/>
    <w:rsid w:val="00930F35"/>
    <w:rsid w:val="00933720"/>
    <w:rsid w:val="00934B12"/>
    <w:rsid w:val="0093629F"/>
    <w:rsid w:val="009362A6"/>
    <w:rsid w:val="009378B6"/>
    <w:rsid w:val="0094160A"/>
    <w:rsid w:val="0094178B"/>
    <w:rsid w:val="00942E74"/>
    <w:rsid w:val="0094447A"/>
    <w:rsid w:val="0094456E"/>
    <w:rsid w:val="00945F84"/>
    <w:rsid w:val="00947AC9"/>
    <w:rsid w:val="0095167A"/>
    <w:rsid w:val="00951802"/>
    <w:rsid w:val="00952F26"/>
    <w:rsid w:val="00953117"/>
    <w:rsid w:val="009574C0"/>
    <w:rsid w:val="00963B41"/>
    <w:rsid w:val="00965CCD"/>
    <w:rsid w:val="009711D8"/>
    <w:rsid w:val="009711E4"/>
    <w:rsid w:val="00972CF9"/>
    <w:rsid w:val="00973677"/>
    <w:rsid w:val="00973C37"/>
    <w:rsid w:val="009745A4"/>
    <w:rsid w:val="00975E71"/>
    <w:rsid w:val="00977506"/>
    <w:rsid w:val="0098287D"/>
    <w:rsid w:val="00982A48"/>
    <w:rsid w:val="009832DC"/>
    <w:rsid w:val="009868F4"/>
    <w:rsid w:val="0098772F"/>
    <w:rsid w:val="00991ECB"/>
    <w:rsid w:val="00993295"/>
    <w:rsid w:val="009945C3"/>
    <w:rsid w:val="00996508"/>
    <w:rsid w:val="0099657A"/>
    <w:rsid w:val="009969CB"/>
    <w:rsid w:val="009A1B47"/>
    <w:rsid w:val="009A4A5E"/>
    <w:rsid w:val="009A6B17"/>
    <w:rsid w:val="009B26D7"/>
    <w:rsid w:val="009B397A"/>
    <w:rsid w:val="009B7465"/>
    <w:rsid w:val="009B7715"/>
    <w:rsid w:val="009C1121"/>
    <w:rsid w:val="009C13FE"/>
    <w:rsid w:val="009C1805"/>
    <w:rsid w:val="009C1DB9"/>
    <w:rsid w:val="009C2920"/>
    <w:rsid w:val="009C3897"/>
    <w:rsid w:val="009C4AE4"/>
    <w:rsid w:val="009C51C6"/>
    <w:rsid w:val="009C6007"/>
    <w:rsid w:val="009C6C87"/>
    <w:rsid w:val="009C6F19"/>
    <w:rsid w:val="009D0A9F"/>
    <w:rsid w:val="009D2D27"/>
    <w:rsid w:val="009D362C"/>
    <w:rsid w:val="009D3C84"/>
    <w:rsid w:val="009D3F6F"/>
    <w:rsid w:val="009D47EE"/>
    <w:rsid w:val="009D4DCD"/>
    <w:rsid w:val="009D4FE5"/>
    <w:rsid w:val="009D5AD3"/>
    <w:rsid w:val="009E1F35"/>
    <w:rsid w:val="009E296B"/>
    <w:rsid w:val="009E4546"/>
    <w:rsid w:val="009E4876"/>
    <w:rsid w:val="009E5A0A"/>
    <w:rsid w:val="009E5C92"/>
    <w:rsid w:val="009F3853"/>
    <w:rsid w:val="009F4E78"/>
    <w:rsid w:val="009F6226"/>
    <w:rsid w:val="00A0246C"/>
    <w:rsid w:val="00A025E2"/>
    <w:rsid w:val="00A0269D"/>
    <w:rsid w:val="00A038E7"/>
    <w:rsid w:val="00A0650D"/>
    <w:rsid w:val="00A07264"/>
    <w:rsid w:val="00A12545"/>
    <w:rsid w:val="00A126F4"/>
    <w:rsid w:val="00A13BC3"/>
    <w:rsid w:val="00A13FC7"/>
    <w:rsid w:val="00A14A18"/>
    <w:rsid w:val="00A17778"/>
    <w:rsid w:val="00A23823"/>
    <w:rsid w:val="00A23FB6"/>
    <w:rsid w:val="00A24E6F"/>
    <w:rsid w:val="00A27D44"/>
    <w:rsid w:val="00A31C38"/>
    <w:rsid w:val="00A324A0"/>
    <w:rsid w:val="00A325B5"/>
    <w:rsid w:val="00A332C9"/>
    <w:rsid w:val="00A343A6"/>
    <w:rsid w:val="00A36910"/>
    <w:rsid w:val="00A4332F"/>
    <w:rsid w:val="00A44ADB"/>
    <w:rsid w:val="00A501E4"/>
    <w:rsid w:val="00A5343E"/>
    <w:rsid w:val="00A558E5"/>
    <w:rsid w:val="00A560DE"/>
    <w:rsid w:val="00A56201"/>
    <w:rsid w:val="00A60469"/>
    <w:rsid w:val="00A60571"/>
    <w:rsid w:val="00A610A4"/>
    <w:rsid w:val="00A6225E"/>
    <w:rsid w:val="00A63035"/>
    <w:rsid w:val="00A639B3"/>
    <w:rsid w:val="00A64A88"/>
    <w:rsid w:val="00A64E8C"/>
    <w:rsid w:val="00A6763F"/>
    <w:rsid w:val="00A7087B"/>
    <w:rsid w:val="00A71D28"/>
    <w:rsid w:val="00A7436A"/>
    <w:rsid w:val="00A767BB"/>
    <w:rsid w:val="00A77965"/>
    <w:rsid w:val="00A87BB8"/>
    <w:rsid w:val="00A90923"/>
    <w:rsid w:val="00A92F17"/>
    <w:rsid w:val="00A9531D"/>
    <w:rsid w:val="00A96343"/>
    <w:rsid w:val="00AA097F"/>
    <w:rsid w:val="00AA1C79"/>
    <w:rsid w:val="00AA3A48"/>
    <w:rsid w:val="00AA68F6"/>
    <w:rsid w:val="00AB095D"/>
    <w:rsid w:val="00AB13F6"/>
    <w:rsid w:val="00AB3D97"/>
    <w:rsid w:val="00AB3EA1"/>
    <w:rsid w:val="00AB5AF6"/>
    <w:rsid w:val="00AC1790"/>
    <w:rsid w:val="00AC1810"/>
    <w:rsid w:val="00AC726B"/>
    <w:rsid w:val="00AD5BD5"/>
    <w:rsid w:val="00AD6C4D"/>
    <w:rsid w:val="00AD7328"/>
    <w:rsid w:val="00AD7B7A"/>
    <w:rsid w:val="00AE5525"/>
    <w:rsid w:val="00AE6AA0"/>
    <w:rsid w:val="00AE70AC"/>
    <w:rsid w:val="00AF2E6F"/>
    <w:rsid w:val="00AF34B3"/>
    <w:rsid w:val="00AF57DC"/>
    <w:rsid w:val="00AF6E47"/>
    <w:rsid w:val="00AF7F63"/>
    <w:rsid w:val="00B01164"/>
    <w:rsid w:val="00B01C10"/>
    <w:rsid w:val="00B0360A"/>
    <w:rsid w:val="00B03D75"/>
    <w:rsid w:val="00B04E60"/>
    <w:rsid w:val="00B0604D"/>
    <w:rsid w:val="00B10EF6"/>
    <w:rsid w:val="00B205CC"/>
    <w:rsid w:val="00B2206D"/>
    <w:rsid w:val="00B233BB"/>
    <w:rsid w:val="00B24260"/>
    <w:rsid w:val="00B24871"/>
    <w:rsid w:val="00B30982"/>
    <w:rsid w:val="00B3255C"/>
    <w:rsid w:val="00B327D0"/>
    <w:rsid w:val="00B32D70"/>
    <w:rsid w:val="00B341EA"/>
    <w:rsid w:val="00B34C76"/>
    <w:rsid w:val="00B35433"/>
    <w:rsid w:val="00B35AB2"/>
    <w:rsid w:val="00B46551"/>
    <w:rsid w:val="00B5081C"/>
    <w:rsid w:val="00B514D4"/>
    <w:rsid w:val="00B53F4C"/>
    <w:rsid w:val="00B54EF8"/>
    <w:rsid w:val="00B6081C"/>
    <w:rsid w:val="00B614F3"/>
    <w:rsid w:val="00B624BB"/>
    <w:rsid w:val="00B633CD"/>
    <w:rsid w:val="00B63A30"/>
    <w:rsid w:val="00B65F5E"/>
    <w:rsid w:val="00B67ACA"/>
    <w:rsid w:val="00B71623"/>
    <w:rsid w:val="00B7460D"/>
    <w:rsid w:val="00B751F7"/>
    <w:rsid w:val="00B75703"/>
    <w:rsid w:val="00B76C11"/>
    <w:rsid w:val="00B77EC6"/>
    <w:rsid w:val="00B80107"/>
    <w:rsid w:val="00B81960"/>
    <w:rsid w:val="00B83771"/>
    <w:rsid w:val="00B83E66"/>
    <w:rsid w:val="00B84FF8"/>
    <w:rsid w:val="00B86054"/>
    <w:rsid w:val="00B869F6"/>
    <w:rsid w:val="00B922C7"/>
    <w:rsid w:val="00B927F6"/>
    <w:rsid w:val="00B93506"/>
    <w:rsid w:val="00B943F7"/>
    <w:rsid w:val="00B94669"/>
    <w:rsid w:val="00B94E53"/>
    <w:rsid w:val="00B97492"/>
    <w:rsid w:val="00B97A8A"/>
    <w:rsid w:val="00BA0C9D"/>
    <w:rsid w:val="00BA1B58"/>
    <w:rsid w:val="00BA1FA3"/>
    <w:rsid w:val="00BA34DD"/>
    <w:rsid w:val="00BA71CC"/>
    <w:rsid w:val="00BB179E"/>
    <w:rsid w:val="00BB4152"/>
    <w:rsid w:val="00BB6544"/>
    <w:rsid w:val="00BB7608"/>
    <w:rsid w:val="00BC12B5"/>
    <w:rsid w:val="00BC17EC"/>
    <w:rsid w:val="00BC3257"/>
    <w:rsid w:val="00BC36A3"/>
    <w:rsid w:val="00BD0187"/>
    <w:rsid w:val="00BD105D"/>
    <w:rsid w:val="00BD2CEB"/>
    <w:rsid w:val="00BD454F"/>
    <w:rsid w:val="00BD5BAE"/>
    <w:rsid w:val="00BD78F9"/>
    <w:rsid w:val="00BE0FD1"/>
    <w:rsid w:val="00BE1593"/>
    <w:rsid w:val="00BE3383"/>
    <w:rsid w:val="00BE385F"/>
    <w:rsid w:val="00BE3D28"/>
    <w:rsid w:val="00BE6950"/>
    <w:rsid w:val="00BE7511"/>
    <w:rsid w:val="00BE775F"/>
    <w:rsid w:val="00BF58DC"/>
    <w:rsid w:val="00BF6117"/>
    <w:rsid w:val="00C008FF"/>
    <w:rsid w:val="00C00A24"/>
    <w:rsid w:val="00C01309"/>
    <w:rsid w:val="00C01458"/>
    <w:rsid w:val="00C05320"/>
    <w:rsid w:val="00C056A5"/>
    <w:rsid w:val="00C0570C"/>
    <w:rsid w:val="00C058A3"/>
    <w:rsid w:val="00C07D0C"/>
    <w:rsid w:val="00C1044D"/>
    <w:rsid w:val="00C10FA2"/>
    <w:rsid w:val="00C12692"/>
    <w:rsid w:val="00C12DC0"/>
    <w:rsid w:val="00C1313D"/>
    <w:rsid w:val="00C134C4"/>
    <w:rsid w:val="00C1457E"/>
    <w:rsid w:val="00C14EB9"/>
    <w:rsid w:val="00C177C5"/>
    <w:rsid w:val="00C17B11"/>
    <w:rsid w:val="00C206A8"/>
    <w:rsid w:val="00C20E67"/>
    <w:rsid w:val="00C21106"/>
    <w:rsid w:val="00C21118"/>
    <w:rsid w:val="00C2284C"/>
    <w:rsid w:val="00C2486A"/>
    <w:rsid w:val="00C27557"/>
    <w:rsid w:val="00C2766E"/>
    <w:rsid w:val="00C27D9E"/>
    <w:rsid w:val="00C318A7"/>
    <w:rsid w:val="00C32706"/>
    <w:rsid w:val="00C351E8"/>
    <w:rsid w:val="00C3551E"/>
    <w:rsid w:val="00C371F9"/>
    <w:rsid w:val="00C3729F"/>
    <w:rsid w:val="00C414FD"/>
    <w:rsid w:val="00C42DF4"/>
    <w:rsid w:val="00C433D2"/>
    <w:rsid w:val="00C44EDD"/>
    <w:rsid w:val="00C46C63"/>
    <w:rsid w:val="00C47491"/>
    <w:rsid w:val="00C47722"/>
    <w:rsid w:val="00C47901"/>
    <w:rsid w:val="00C500F2"/>
    <w:rsid w:val="00C506B3"/>
    <w:rsid w:val="00C53404"/>
    <w:rsid w:val="00C556E3"/>
    <w:rsid w:val="00C56B10"/>
    <w:rsid w:val="00C576AE"/>
    <w:rsid w:val="00C60CC7"/>
    <w:rsid w:val="00C60DDF"/>
    <w:rsid w:val="00C6351C"/>
    <w:rsid w:val="00C64972"/>
    <w:rsid w:val="00C65DFC"/>
    <w:rsid w:val="00C673D3"/>
    <w:rsid w:val="00C67B79"/>
    <w:rsid w:val="00C701DE"/>
    <w:rsid w:val="00C709E3"/>
    <w:rsid w:val="00C70B60"/>
    <w:rsid w:val="00C712F7"/>
    <w:rsid w:val="00C71DC0"/>
    <w:rsid w:val="00C7347B"/>
    <w:rsid w:val="00C73835"/>
    <w:rsid w:val="00C73E8F"/>
    <w:rsid w:val="00C7434C"/>
    <w:rsid w:val="00C75AF0"/>
    <w:rsid w:val="00C76D13"/>
    <w:rsid w:val="00C803A5"/>
    <w:rsid w:val="00C81EBA"/>
    <w:rsid w:val="00C831C6"/>
    <w:rsid w:val="00C839F7"/>
    <w:rsid w:val="00C855A2"/>
    <w:rsid w:val="00C865E0"/>
    <w:rsid w:val="00C90DB2"/>
    <w:rsid w:val="00C91184"/>
    <w:rsid w:val="00C92274"/>
    <w:rsid w:val="00C94DD0"/>
    <w:rsid w:val="00C97D2C"/>
    <w:rsid w:val="00CA2363"/>
    <w:rsid w:val="00CA6EB9"/>
    <w:rsid w:val="00CB3E33"/>
    <w:rsid w:val="00CB563B"/>
    <w:rsid w:val="00CB5EF2"/>
    <w:rsid w:val="00CB677F"/>
    <w:rsid w:val="00CB742B"/>
    <w:rsid w:val="00CC3057"/>
    <w:rsid w:val="00CC337F"/>
    <w:rsid w:val="00CC44B4"/>
    <w:rsid w:val="00CC6944"/>
    <w:rsid w:val="00CC6B12"/>
    <w:rsid w:val="00CC7EB5"/>
    <w:rsid w:val="00CD04F1"/>
    <w:rsid w:val="00CD207C"/>
    <w:rsid w:val="00CD26BD"/>
    <w:rsid w:val="00CD523B"/>
    <w:rsid w:val="00CD637A"/>
    <w:rsid w:val="00CD69BE"/>
    <w:rsid w:val="00CD787A"/>
    <w:rsid w:val="00CE1E54"/>
    <w:rsid w:val="00CE4A94"/>
    <w:rsid w:val="00CE5E45"/>
    <w:rsid w:val="00CE7D35"/>
    <w:rsid w:val="00CF2014"/>
    <w:rsid w:val="00CF2090"/>
    <w:rsid w:val="00CF39E6"/>
    <w:rsid w:val="00D03D6F"/>
    <w:rsid w:val="00D063F1"/>
    <w:rsid w:val="00D06794"/>
    <w:rsid w:val="00D109AC"/>
    <w:rsid w:val="00D10DCE"/>
    <w:rsid w:val="00D118B1"/>
    <w:rsid w:val="00D122DD"/>
    <w:rsid w:val="00D17DF7"/>
    <w:rsid w:val="00D20F08"/>
    <w:rsid w:val="00D2181C"/>
    <w:rsid w:val="00D25FDE"/>
    <w:rsid w:val="00D26AE4"/>
    <w:rsid w:val="00D27DC3"/>
    <w:rsid w:val="00D330B3"/>
    <w:rsid w:val="00D33922"/>
    <w:rsid w:val="00D33AD0"/>
    <w:rsid w:val="00D36A62"/>
    <w:rsid w:val="00D36A76"/>
    <w:rsid w:val="00D36B74"/>
    <w:rsid w:val="00D37E3F"/>
    <w:rsid w:val="00D410F1"/>
    <w:rsid w:val="00D412BA"/>
    <w:rsid w:val="00D4137B"/>
    <w:rsid w:val="00D4360D"/>
    <w:rsid w:val="00D44F54"/>
    <w:rsid w:val="00D47522"/>
    <w:rsid w:val="00D50747"/>
    <w:rsid w:val="00D50E2B"/>
    <w:rsid w:val="00D52101"/>
    <w:rsid w:val="00D53446"/>
    <w:rsid w:val="00D54034"/>
    <w:rsid w:val="00D559F2"/>
    <w:rsid w:val="00D56439"/>
    <w:rsid w:val="00D60134"/>
    <w:rsid w:val="00D62017"/>
    <w:rsid w:val="00D620D4"/>
    <w:rsid w:val="00D64E3E"/>
    <w:rsid w:val="00D66C59"/>
    <w:rsid w:val="00D74F29"/>
    <w:rsid w:val="00D754AF"/>
    <w:rsid w:val="00D75F21"/>
    <w:rsid w:val="00D7600E"/>
    <w:rsid w:val="00D76FE9"/>
    <w:rsid w:val="00D82DDD"/>
    <w:rsid w:val="00D83184"/>
    <w:rsid w:val="00D83788"/>
    <w:rsid w:val="00D84FD2"/>
    <w:rsid w:val="00D85F82"/>
    <w:rsid w:val="00D907A1"/>
    <w:rsid w:val="00D91FD4"/>
    <w:rsid w:val="00D93156"/>
    <w:rsid w:val="00D967F5"/>
    <w:rsid w:val="00D96880"/>
    <w:rsid w:val="00D968FA"/>
    <w:rsid w:val="00DA162B"/>
    <w:rsid w:val="00DA2DD7"/>
    <w:rsid w:val="00DA3AB3"/>
    <w:rsid w:val="00DA4681"/>
    <w:rsid w:val="00DA4983"/>
    <w:rsid w:val="00DA64EE"/>
    <w:rsid w:val="00DB0296"/>
    <w:rsid w:val="00DB31F6"/>
    <w:rsid w:val="00DB5959"/>
    <w:rsid w:val="00DB5FF1"/>
    <w:rsid w:val="00DB6E9A"/>
    <w:rsid w:val="00DC0FA5"/>
    <w:rsid w:val="00DC1604"/>
    <w:rsid w:val="00DC44FB"/>
    <w:rsid w:val="00DD05F5"/>
    <w:rsid w:val="00DD1967"/>
    <w:rsid w:val="00DD2685"/>
    <w:rsid w:val="00DD6A8E"/>
    <w:rsid w:val="00DD6F1B"/>
    <w:rsid w:val="00DD6FDA"/>
    <w:rsid w:val="00DE02BE"/>
    <w:rsid w:val="00DE09F2"/>
    <w:rsid w:val="00DE147D"/>
    <w:rsid w:val="00DE22B8"/>
    <w:rsid w:val="00DE2948"/>
    <w:rsid w:val="00DE4574"/>
    <w:rsid w:val="00DE5884"/>
    <w:rsid w:val="00DE6769"/>
    <w:rsid w:val="00DF1F52"/>
    <w:rsid w:val="00DF3D7D"/>
    <w:rsid w:val="00DF5038"/>
    <w:rsid w:val="00DF5A64"/>
    <w:rsid w:val="00DF75F4"/>
    <w:rsid w:val="00DF7D32"/>
    <w:rsid w:val="00E00B27"/>
    <w:rsid w:val="00E01646"/>
    <w:rsid w:val="00E04E59"/>
    <w:rsid w:val="00E06D77"/>
    <w:rsid w:val="00E10908"/>
    <w:rsid w:val="00E11426"/>
    <w:rsid w:val="00E11782"/>
    <w:rsid w:val="00E13258"/>
    <w:rsid w:val="00E1376D"/>
    <w:rsid w:val="00E13F0D"/>
    <w:rsid w:val="00E13FD0"/>
    <w:rsid w:val="00E14495"/>
    <w:rsid w:val="00E15D8B"/>
    <w:rsid w:val="00E1671D"/>
    <w:rsid w:val="00E17DA5"/>
    <w:rsid w:val="00E2018B"/>
    <w:rsid w:val="00E20E34"/>
    <w:rsid w:val="00E20EFF"/>
    <w:rsid w:val="00E22D08"/>
    <w:rsid w:val="00E238BA"/>
    <w:rsid w:val="00E23BA1"/>
    <w:rsid w:val="00E249E3"/>
    <w:rsid w:val="00E257A9"/>
    <w:rsid w:val="00E27D18"/>
    <w:rsid w:val="00E314C1"/>
    <w:rsid w:val="00E32A3E"/>
    <w:rsid w:val="00E333E4"/>
    <w:rsid w:val="00E34032"/>
    <w:rsid w:val="00E35679"/>
    <w:rsid w:val="00E36060"/>
    <w:rsid w:val="00E37B81"/>
    <w:rsid w:val="00E41717"/>
    <w:rsid w:val="00E41D67"/>
    <w:rsid w:val="00E42067"/>
    <w:rsid w:val="00E4261B"/>
    <w:rsid w:val="00E44122"/>
    <w:rsid w:val="00E44AA2"/>
    <w:rsid w:val="00E4547E"/>
    <w:rsid w:val="00E473CD"/>
    <w:rsid w:val="00E474AB"/>
    <w:rsid w:val="00E5009C"/>
    <w:rsid w:val="00E5078E"/>
    <w:rsid w:val="00E5095C"/>
    <w:rsid w:val="00E5287D"/>
    <w:rsid w:val="00E548AE"/>
    <w:rsid w:val="00E60497"/>
    <w:rsid w:val="00E62C52"/>
    <w:rsid w:val="00E64834"/>
    <w:rsid w:val="00E66EC6"/>
    <w:rsid w:val="00E70554"/>
    <w:rsid w:val="00E70CA7"/>
    <w:rsid w:val="00E71B2A"/>
    <w:rsid w:val="00E7472E"/>
    <w:rsid w:val="00E74DBD"/>
    <w:rsid w:val="00E77146"/>
    <w:rsid w:val="00E825B8"/>
    <w:rsid w:val="00E831CE"/>
    <w:rsid w:val="00E83E98"/>
    <w:rsid w:val="00E850AA"/>
    <w:rsid w:val="00E8543C"/>
    <w:rsid w:val="00E86419"/>
    <w:rsid w:val="00E867CA"/>
    <w:rsid w:val="00E9049A"/>
    <w:rsid w:val="00E91DE3"/>
    <w:rsid w:val="00E920AF"/>
    <w:rsid w:val="00E92D99"/>
    <w:rsid w:val="00E93E27"/>
    <w:rsid w:val="00E96ED9"/>
    <w:rsid w:val="00EA0293"/>
    <w:rsid w:val="00EA0336"/>
    <w:rsid w:val="00EA0583"/>
    <w:rsid w:val="00EA16F8"/>
    <w:rsid w:val="00EA1874"/>
    <w:rsid w:val="00EA1B24"/>
    <w:rsid w:val="00EA205A"/>
    <w:rsid w:val="00EA2DBD"/>
    <w:rsid w:val="00EA3C51"/>
    <w:rsid w:val="00EA5F66"/>
    <w:rsid w:val="00EA72C7"/>
    <w:rsid w:val="00EB17F9"/>
    <w:rsid w:val="00EB3356"/>
    <w:rsid w:val="00EB337A"/>
    <w:rsid w:val="00EB350E"/>
    <w:rsid w:val="00EB514C"/>
    <w:rsid w:val="00EB5432"/>
    <w:rsid w:val="00EB5773"/>
    <w:rsid w:val="00EB77AC"/>
    <w:rsid w:val="00EC1E10"/>
    <w:rsid w:val="00EC2E04"/>
    <w:rsid w:val="00EC4C8A"/>
    <w:rsid w:val="00EC78E3"/>
    <w:rsid w:val="00EC7A45"/>
    <w:rsid w:val="00ED05BB"/>
    <w:rsid w:val="00ED0D33"/>
    <w:rsid w:val="00ED2291"/>
    <w:rsid w:val="00ED24FF"/>
    <w:rsid w:val="00ED623D"/>
    <w:rsid w:val="00EE07CA"/>
    <w:rsid w:val="00EE26CA"/>
    <w:rsid w:val="00EE74BB"/>
    <w:rsid w:val="00EE77DE"/>
    <w:rsid w:val="00EF0F41"/>
    <w:rsid w:val="00EF1035"/>
    <w:rsid w:val="00EF166E"/>
    <w:rsid w:val="00EF354A"/>
    <w:rsid w:val="00EF4B16"/>
    <w:rsid w:val="00EF6127"/>
    <w:rsid w:val="00EF77F7"/>
    <w:rsid w:val="00F00D03"/>
    <w:rsid w:val="00F0171B"/>
    <w:rsid w:val="00F019C4"/>
    <w:rsid w:val="00F02633"/>
    <w:rsid w:val="00F036C7"/>
    <w:rsid w:val="00F03A42"/>
    <w:rsid w:val="00F04F95"/>
    <w:rsid w:val="00F0507A"/>
    <w:rsid w:val="00F05917"/>
    <w:rsid w:val="00F05A81"/>
    <w:rsid w:val="00F05EB2"/>
    <w:rsid w:val="00F07981"/>
    <w:rsid w:val="00F107DF"/>
    <w:rsid w:val="00F13A07"/>
    <w:rsid w:val="00F13C3C"/>
    <w:rsid w:val="00F14AAB"/>
    <w:rsid w:val="00F150EB"/>
    <w:rsid w:val="00F15D73"/>
    <w:rsid w:val="00F233A0"/>
    <w:rsid w:val="00F245EA"/>
    <w:rsid w:val="00F2667D"/>
    <w:rsid w:val="00F31E07"/>
    <w:rsid w:val="00F31FBC"/>
    <w:rsid w:val="00F32395"/>
    <w:rsid w:val="00F325D6"/>
    <w:rsid w:val="00F33B3F"/>
    <w:rsid w:val="00F342D6"/>
    <w:rsid w:val="00F34CD7"/>
    <w:rsid w:val="00F34EE1"/>
    <w:rsid w:val="00F36954"/>
    <w:rsid w:val="00F37384"/>
    <w:rsid w:val="00F41114"/>
    <w:rsid w:val="00F42115"/>
    <w:rsid w:val="00F447A1"/>
    <w:rsid w:val="00F450CA"/>
    <w:rsid w:val="00F4655F"/>
    <w:rsid w:val="00F50AE1"/>
    <w:rsid w:val="00F5197B"/>
    <w:rsid w:val="00F5263A"/>
    <w:rsid w:val="00F52AD3"/>
    <w:rsid w:val="00F531AA"/>
    <w:rsid w:val="00F5365B"/>
    <w:rsid w:val="00F53CC4"/>
    <w:rsid w:val="00F54046"/>
    <w:rsid w:val="00F57E12"/>
    <w:rsid w:val="00F6178D"/>
    <w:rsid w:val="00F63ED3"/>
    <w:rsid w:val="00F645F9"/>
    <w:rsid w:val="00F655E9"/>
    <w:rsid w:val="00F662EC"/>
    <w:rsid w:val="00F70EBE"/>
    <w:rsid w:val="00F71812"/>
    <w:rsid w:val="00F72091"/>
    <w:rsid w:val="00F73130"/>
    <w:rsid w:val="00F739F9"/>
    <w:rsid w:val="00F76391"/>
    <w:rsid w:val="00F8000A"/>
    <w:rsid w:val="00F8031D"/>
    <w:rsid w:val="00F81A4F"/>
    <w:rsid w:val="00F82103"/>
    <w:rsid w:val="00F8363F"/>
    <w:rsid w:val="00F83995"/>
    <w:rsid w:val="00F83F89"/>
    <w:rsid w:val="00F85270"/>
    <w:rsid w:val="00F85AFC"/>
    <w:rsid w:val="00F91644"/>
    <w:rsid w:val="00F91F65"/>
    <w:rsid w:val="00F9254C"/>
    <w:rsid w:val="00F93238"/>
    <w:rsid w:val="00F95ACE"/>
    <w:rsid w:val="00F95F3A"/>
    <w:rsid w:val="00F97C5C"/>
    <w:rsid w:val="00FA0D1A"/>
    <w:rsid w:val="00FA2084"/>
    <w:rsid w:val="00FA35D2"/>
    <w:rsid w:val="00FA4D85"/>
    <w:rsid w:val="00FA58DF"/>
    <w:rsid w:val="00FA74D7"/>
    <w:rsid w:val="00FA74F8"/>
    <w:rsid w:val="00FB0398"/>
    <w:rsid w:val="00FB3319"/>
    <w:rsid w:val="00FB3CEC"/>
    <w:rsid w:val="00FB463E"/>
    <w:rsid w:val="00FB54F3"/>
    <w:rsid w:val="00FB6109"/>
    <w:rsid w:val="00FC0A92"/>
    <w:rsid w:val="00FC2350"/>
    <w:rsid w:val="00FC2E65"/>
    <w:rsid w:val="00FC60D6"/>
    <w:rsid w:val="00FC75C6"/>
    <w:rsid w:val="00FC77D5"/>
    <w:rsid w:val="00FD0297"/>
    <w:rsid w:val="00FD0A96"/>
    <w:rsid w:val="00FD3804"/>
    <w:rsid w:val="00FD38D5"/>
    <w:rsid w:val="00FE62DE"/>
    <w:rsid w:val="00FE7C5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9539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107C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53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semiHidden/>
    <w:pPr>
      <w:jc w:val="both"/>
    </w:pPr>
    <w:rPr>
      <w:sz w:val="22"/>
      <w:szCs w:val="22"/>
    </w:rPr>
  </w:style>
  <w:style w:type="paragraph" w:customStyle="1" w:styleId="Textkrpereinzug">
    <w:name w:val="Textkörpereinzug"/>
    <w:basedOn w:val="Standard"/>
    <w:semiHidden/>
    <w:rPr>
      <w:color w:val="000000"/>
      <w:sz w:val="22"/>
      <w:szCs w:val="22"/>
      <w:lang w:val="it-I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einzug2">
    <w:name w:val="Textkörpereinzug 2"/>
    <w:basedOn w:val="Standard"/>
    <w:semiHidden/>
    <w:pPr>
      <w:ind w:left="426"/>
    </w:pPr>
    <w:rPr>
      <w:sz w:val="22"/>
      <w:szCs w:val="22"/>
    </w:rPr>
  </w:style>
  <w:style w:type="paragraph" w:styleId="KeinLeerraum">
    <w:name w:val="No Spacing"/>
    <w:qFormat/>
    <w:rPr>
      <w:rFonts w:ascii="Calibri" w:hAnsi="Calibri" w:cs="Calibri"/>
      <w:noProof/>
      <w:sz w:val="22"/>
      <w:szCs w:val="22"/>
      <w:lang w:eastAsia="de-DE"/>
    </w:rPr>
  </w:style>
  <w:style w:type="character" w:customStyle="1" w:styleId="Betont">
    <w:name w:val="Betont"/>
    <w:qFormat/>
    <w:rPr>
      <w:b/>
      <w:bCs/>
    </w:rPr>
  </w:style>
  <w:style w:type="character" w:customStyle="1" w:styleId="highlightedsearchterm">
    <w:name w:val="highlightedsearchterm"/>
    <w:basedOn w:val="Absatzstandardschriftart"/>
  </w:style>
  <w:style w:type="character" w:customStyle="1" w:styleId="Standard1">
    <w:name w:val="Standard1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jc w:val="both"/>
    </w:pPr>
  </w:style>
  <w:style w:type="character" w:customStyle="1" w:styleId="GesichteterLink">
    <w:name w:val="GesichteterLink"/>
    <w:semiHidden/>
    <w:rPr>
      <w:color w:val="800080"/>
      <w:u w:val="single"/>
    </w:rPr>
  </w:style>
  <w:style w:type="paragraph" w:customStyle="1" w:styleId="ecxmsonormal">
    <w:name w:val="ecxmsonormal"/>
    <w:basedOn w:val="Standard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othic720 BT" w:hAnsi="Gothic720 BT"/>
      <w:noProof/>
      <w:color w:val="000000"/>
      <w:sz w:val="24"/>
      <w:szCs w:val="24"/>
      <w:lang w:eastAsia="de-DE"/>
    </w:rPr>
  </w:style>
  <w:style w:type="paragraph" w:styleId="Textkrper3">
    <w:name w:val="Body Text 3"/>
    <w:basedOn w:val="Standard"/>
    <w:semiHidden/>
    <w:pPr>
      <w:shd w:val="pct10" w:color="auto" w:fill="FFFFFF"/>
      <w:jc w:val="both"/>
    </w:pPr>
    <w:rPr>
      <w:sz w:val="22"/>
      <w:szCs w:val="22"/>
    </w:rPr>
  </w:style>
  <w:style w:type="paragraph" w:customStyle="1" w:styleId="Textkrpereinzug3">
    <w:name w:val="Textkörpereinzug 3"/>
    <w:basedOn w:val="Standard"/>
    <w:semiHidden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Absatzstandardschriftart"/>
  </w:style>
  <w:style w:type="character" w:styleId="Hervorhebung">
    <w:name w:val="Emphasis"/>
    <w:basedOn w:val="Absatz-Standardschriftart"/>
    <w:uiPriority w:val="20"/>
    <w:qFormat/>
    <w:rsid w:val="0088237E"/>
    <w:rPr>
      <w:i/>
      <w:iCs/>
    </w:rPr>
  </w:style>
  <w:style w:type="character" w:styleId="Fett">
    <w:name w:val="Strong"/>
    <w:basedOn w:val="Absatz-Standardschriftart"/>
    <w:uiPriority w:val="22"/>
    <w:qFormat/>
    <w:rsid w:val="0013747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13BC3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78517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620D4"/>
    <w:pPr>
      <w:ind w:left="720"/>
      <w:contextualSpacing/>
    </w:pPr>
    <w:rPr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E74"/>
    <w:rPr>
      <w:sz w:val="32"/>
      <w:szCs w:val="32"/>
    </w:rPr>
  </w:style>
  <w:style w:type="character" w:customStyle="1" w:styleId="s2">
    <w:name w:val="s2"/>
    <w:basedOn w:val="Absatz-Standardschriftart"/>
    <w:rsid w:val="00801CA1"/>
  </w:style>
  <w:style w:type="character" w:customStyle="1" w:styleId="KopfzeileZchn">
    <w:name w:val="Kopfzeile Zchn"/>
    <w:basedOn w:val="Absatz-Standardschriftart"/>
    <w:link w:val="Kopfzeile"/>
    <w:semiHidden/>
    <w:rsid w:val="00A90923"/>
    <w:rPr>
      <w:sz w:val="24"/>
      <w:szCs w:val="24"/>
    </w:rPr>
  </w:style>
  <w:style w:type="paragraph" w:customStyle="1" w:styleId="rteparagraph">
    <w:name w:val="rte__paragraph"/>
    <w:basedOn w:val="Standard"/>
    <w:rsid w:val="00A9092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rsid w:val="006514F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3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53C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widgetquotetext">
    <w:name w:val="widget__quotetext"/>
    <w:basedOn w:val="Absatz-Standardschriftart"/>
    <w:rsid w:val="00B943F7"/>
  </w:style>
  <w:style w:type="paragraph" w:customStyle="1" w:styleId="textabsatz">
    <w:name w:val="textabsatz"/>
    <w:basedOn w:val="Standard"/>
    <w:rsid w:val="005037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71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1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tschaft@guinea-ecuatorial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7E89F-D784-9543-8D35-045FDDEC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Inga Piczak</cp:lastModifiedBy>
  <cp:revision>3</cp:revision>
  <cp:lastPrinted>2017-01-25T20:10:00Z</cp:lastPrinted>
  <dcterms:created xsi:type="dcterms:W3CDTF">2025-03-26T09:09:00Z</dcterms:created>
  <dcterms:modified xsi:type="dcterms:W3CDTF">2025-04-16T08:39:00Z</dcterms:modified>
  <cp:category/>
</cp:coreProperties>
</file>