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3B8D" w14:textId="77777777" w:rsidR="00F6379E" w:rsidRDefault="00F6379E" w:rsidP="00F637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tbl>
      <w:tblPr>
        <w:tblpPr w:leftFromText="141" w:rightFromText="141" w:vertAnchor="page" w:horzAnchor="margin" w:tblpY="1805"/>
        <w:tblW w:w="10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8788"/>
      </w:tblGrid>
      <w:tr w:rsidR="00F6379E" w:rsidRPr="00C45B3C" w14:paraId="55D155C6" w14:textId="77777777" w:rsidTr="00BD647D">
        <w:trPr>
          <w:trHeight w:hRule="exact" w:val="1344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</w:tcPr>
          <w:p w14:paraId="04318723" w14:textId="77777777" w:rsidR="00F6379E" w:rsidRDefault="00F6379E" w:rsidP="00BD647D">
            <w:pPr>
              <w:jc w:val="both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3872" behindDoc="1" locked="0" layoutInCell="1" allowOverlap="1" wp14:anchorId="6816642F" wp14:editId="3E0E402F">
                  <wp:simplePos x="0" y="0"/>
                  <wp:positionH relativeFrom="column">
                    <wp:posOffset>-75197</wp:posOffset>
                  </wp:positionH>
                  <wp:positionV relativeFrom="paragraph">
                    <wp:posOffset>-629820</wp:posOffset>
                  </wp:positionV>
                  <wp:extent cx="736600" cy="1371600"/>
                  <wp:effectExtent l="0" t="0" r="0" b="0"/>
                  <wp:wrapNone/>
                  <wp:docPr id="2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contrast="3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A0761" w14:textId="77777777" w:rsidR="00F6379E" w:rsidRPr="00C45B3C" w:rsidRDefault="00F6379E" w:rsidP="00BD647D">
            <w:pPr>
              <w:tabs>
                <w:tab w:val="right" w:pos="8648"/>
              </w:tabs>
              <w:spacing w:before="120" w:after="120"/>
              <w:jc w:val="right"/>
              <w:rPr>
                <w:rFonts w:asciiTheme="minorHAnsi" w:hAnsiTheme="minorHAnsi"/>
              </w:rPr>
            </w:pPr>
            <w:r w:rsidRPr="00C45B3C">
              <w:rPr>
                <w:rFonts w:asciiTheme="minorHAnsi" w:hAnsiTheme="minorHAnsi"/>
                <w:sz w:val="22"/>
                <w:szCs w:val="22"/>
              </w:rPr>
              <w:t xml:space="preserve"> 01.05.202</w:t>
            </w: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  <w:p w14:paraId="309A00E3" w14:textId="46EB8E09" w:rsidR="00F6379E" w:rsidRPr="00C45B3C" w:rsidRDefault="00F6379E" w:rsidP="00BD647D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25"/>
                <w:szCs w:val="25"/>
              </w:rPr>
            </w:pPr>
            <w:r w:rsidRPr="00C45B3C">
              <w:rPr>
                <w:rFonts w:asciiTheme="minorHAnsi" w:hAnsiTheme="minorHAnsi"/>
                <w:sz w:val="25"/>
                <w:szCs w:val="25"/>
              </w:rPr>
              <w:t xml:space="preserve">Briefaktion </w:t>
            </w:r>
            <w:r>
              <w:rPr>
                <w:rFonts w:asciiTheme="minorHAnsi" w:hAnsiTheme="minorHAnsi"/>
                <w:sz w:val="25"/>
                <w:szCs w:val="25"/>
              </w:rPr>
              <w:t>10</w:t>
            </w:r>
            <w:r w:rsidRPr="00C45B3C">
              <w:rPr>
                <w:rFonts w:asciiTheme="minorHAnsi" w:hAnsiTheme="minorHAnsi"/>
                <w:sz w:val="25"/>
                <w:szCs w:val="25"/>
              </w:rPr>
              <w:t>/</w:t>
            </w:r>
            <w:proofErr w:type="gramStart"/>
            <w:r>
              <w:rPr>
                <w:rFonts w:asciiTheme="minorHAnsi" w:hAnsiTheme="minorHAnsi"/>
                <w:sz w:val="25"/>
                <w:szCs w:val="25"/>
              </w:rPr>
              <w:t>25</w:t>
            </w:r>
            <w:r w:rsidRPr="00C45B3C">
              <w:rPr>
                <w:rFonts w:asciiTheme="minorHAnsi" w:hAnsiTheme="minorHAnsi"/>
                <w:sz w:val="25"/>
                <w:szCs w:val="25"/>
              </w:rPr>
              <w:t xml:space="preserve">  </w:t>
            </w:r>
            <w:r w:rsidRPr="00C45B3C">
              <w:rPr>
                <w:rFonts w:asciiTheme="minorHAnsi" w:hAnsiTheme="minorHAnsi"/>
                <w:b/>
                <w:bCs/>
                <w:sz w:val="25"/>
                <w:szCs w:val="25"/>
              </w:rPr>
              <w:t>–</w:t>
            </w:r>
            <w:proofErr w:type="gramEnd"/>
            <w:r w:rsidRPr="00C45B3C"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</w:t>
            </w:r>
            <w:r w:rsidRPr="00C45B3C">
              <w:rPr>
                <w:rFonts w:asciiTheme="minorHAnsi" w:hAnsiTheme="minorHAnsi"/>
                <w:sz w:val="25"/>
                <w:szCs w:val="25"/>
              </w:rPr>
              <w:t xml:space="preserve"> </w:t>
            </w:r>
            <w:r w:rsidRPr="00F6379E">
              <w:rPr>
                <w:rFonts w:asciiTheme="minorHAnsi" w:hAnsiTheme="minorHAnsi"/>
                <w:b/>
                <w:bCs/>
                <w:sz w:val="25"/>
                <w:szCs w:val="25"/>
              </w:rPr>
              <w:t>MEXIKO</w:t>
            </w:r>
            <w:r w:rsidR="00596323">
              <w:rPr>
                <w:rFonts w:asciiTheme="minorHAnsi" w:hAnsiTheme="minorHAnsi"/>
                <w:b/>
                <w:bCs/>
                <w:sz w:val="25"/>
                <w:szCs w:val="25"/>
              </w:rPr>
              <w:t>:</w:t>
            </w:r>
            <w:r>
              <w:rPr>
                <w:rFonts w:asciiTheme="minorHAnsi" w:hAnsiTheme="minorHAnsi"/>
                <w:b/>
                <w:bCs/>
                <w:sz w:val="25"/>
                <w:szCs w:val="25"/>
              </w:rPr>
              <w:t xml:space="preserve">      </w:t>
            </w:r>
            <w:r w:rsidRPr="00C45B3C">
              <w:rPr>
                <w:rFonts w:asciiTheme="minorHAnsi" w:hAnsiTheme="minorHAnsi" w:cstheme="minorHAnsi"/>
                <w:i/>
                <w:iCs/>
                <w:color w:val="000000" w:themeColor="text1"/>
                <w:sz w:val="25"/>
                <w:szCs w:val="25"/>
              </w:rPr>
              <w:t xml:space="preserve"> </w:t>
            </w:r>
            <w:r w:rsidR="00596323" w:rsidRPr="00F63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FF29A8" w:rsidRPr="00596323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>Pascuala</w:t>
            </w:r>
            <w:proofErr w:type="spellEnd"/>
            <w:r w:rsidR="00FF29A8" w:rsidRPr="00596323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 xml:space="preserve"> López </w:t>
            </w:r>
            <w:proofErr w:type="spellStart"/>
            <w:r w:rsidR="00FF29A8" w:rsidRPr="00596323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>López</w:t>
            </w:r>
            <w:proofErr w:type="spellEnd"/>
            <w:r w:rsidR="00FF29A8" w:rsidRPr="00596323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 xml:space="preserve"> </w:t>
            </w:r>
            <w:r w:rsidR="00596323" w:rsidRPr="00596323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 xml:space="preserve">und </w:t>
            </w:r>
            <w:r w:rsidR="00FF29A8" w:rsidRPr="00596323">
              <w:rPr>
                <w:rFonts w:asciiTheme="minorHAnsi" w:hAnsiTheme="minorHAnsi" w:cstheme="minorHAnsi"/>
                <w:i/>
                <w:iCs/>
                <w:sz w:val="25"/>
                <w:szCs w:val="25"/>
              </w:rPr>
              <w:t xml:space="preserve"> Mario Gómez López  </w:t>
            </w:r>
          </w:p>
          <w:p w14:paraId="1F20C6A1" w14:textId="7A93A6F2" w:rsidR="00F6379E" w:rsidRPr="00C45B3C" w:rsidRDefault="00F6379E" w:rsidP="00BD647D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25"/>
                <w:szCs w:val="25"/>
              </w:rPr>
            </w:pP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 xml:space="preserve">                                                                                             </w:t>
            </w:r>
            <w:r w:rsidR="00461315">
              <w:rPr>
                <w:rFonts w:asciiTheme="minorHAnsi" w:hAnsiTheme="minorHAnsi" w:cstheme="minorHAnsi"/>
                <w:sz w:val="25"/>
                <w:szCs w:val="25"/>
              </w:rPr>
              <w:t xml:space="preserve">        willkürliche Haft</w:t>
            </w:r>
            <w:r w:rsidR="00596323">
              <w:rPr>
                <w:rFonts w:asciiTheme="minorHAnsi" w:hAnsiTheme="minorHAnsi" w:cstheme="minorHAnsi"/>
                <w:sz w:val="25"/>
                <w:szCs w:val="25"/>
              </w:rPr>
              <w:t>, Drohungen</w:t>
            </w:r>
          </w:p>
          <w:p w14:paraId="4770D0E0" w14:textId="77777777" w:rsidR="00F6379E" w:rsidRPr="00C45B3C" w:rsidRDefault="00F6379E" w:rsidP="00BD647D">
            <w:pPr>
              <w:tabs>
                <w:tab w:val="left" w:pos="1560"/>
              </w:tabs>
              <w:spacing w:after="120"/>
              <w:rPr>
                <w:rFonts w:asciiTheme="minorHAnsi" w:hAnsiTheme="minorHAnsi" w:cstheme="minorHAnsi"/>
                <w:sz w:val="25"/>
                <w:szCs w:val="25"/>
              </w:rPr>
            </w:pPr>
            <w:r w:rsidRPr="00C45B3C">
              <w:rPr>
                <w:rFonts w:asciiTheme="minorHAnsi" w:hAnsiTheme="minorHAnsi" w:cstheme="minorHAnsi"/>
                <w:sz w:val="25"/>
                <w:szCs w:val="25"/>
              </w:rPr>
              <w:t xml:space="preserve">                                                                                 </w:t>
            </w:r>
          </w:p>
          <w:p w14:paraId="4E09F8AA" w14:textId="77777777" w:rsidR="00F6379E" w:rsidRPr="00C45B3C" w:rsidRDefault="00F6379E" w:rsidP="00BD647D">
            <w:pPr>
              <w:tabs>
                <w:tab w:val="left" w:pos="1560"/>
              </w:tabs>
              <w:spacing w:after="120"/>
              <w:rPr>
                <w:rFonts w:asciiTheme="minorHAnsi" w:hAnsiTheme="minorHAnsi"/>
                <w:sz w:val="25"/>
              </w:rPr>
            </w:pPr>
            <w:r w:rsidRPr="00C45B3C">
              <w:rPr>
                <w:rFonts w:asciiTheme="minorHAnsi" w:hAnsiTheme="minorHAnsi"/>
                <w:sz w:val="25"/>
              </w:rPr>
              <w:t xml:space="preserve">                                                                                 </w:t>
            </w:r>
          </w:p>
          <w:p w14:paraId="6F95830C" w14:textId="77777777" w:rsidR="00F6379E" w:rsidRPr="00C45B3C" w:rsidRDefault="00F6379E" w:rsidP="00BD647D">
            <w:pPr>
              <w:spacing w:after="120"/>
              <w:rPr>
                <w:sz w:val="25"/>
              </w:rPr>
            </w:pPr>
          </w:p>
        </w:tc>
      </w:tr>
    </w:tbl>
    <w:p w14:paraId="5AD474DB" w14:textId="77777777" w:rsidR="00F6379E" w:rsidRPr="001D30BD" w:rsidRDefault="00F6379E" w:rsidP="00F6379E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9773"/>
      </w:tblGrid>
      <w:tr w:rsidR="00F6379E" w14:paraId="69070B91" w14:textId="77777777" w:rsidTr="00BD647D">
        <w:trPr>
          <w:trHeight w:hRule="exact" w:val="68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</w:tcPr>
          <w:p w14:paraId="2393CCED" w14:textId="77777777" w:rsidR="00F6379E" w:rsidRDefault="00F6379E" w:rsidP="00BD647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782971FE" w14:textId="77777777" w:rsidR="00F6379E" w:rsidRDefault="00F6379E" w:rsidP="00BD647D">
            <w:pPr>
              <w:jc w:val="both"/>
              <w:rPr>
                <w:sz w:val="22"/>
                <w:szCs w:val="22"/>
              </w:rPr>
            </w:pPr>
          </w:p>
        </w:tc>
      </w:tr>
      <w:tr w:rsidR="00F6379E" w14:paraId="61A73E85" w14:textId="77777777" w:rsidTr="00BD647D">
        <w:trPr>
          <w:trHeight w:val="934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4E53A1E7" w14:textId="77777777" w:rsidR="00F6379E" w:rsidRDefault="00F6379E" w:rsidP="00BD647D">
            <w:pPr>
              <w:spacing w:before="60"/>
            </w:pPr>
            <w:r>
              <w:rPr>
                <w:sz w:val="32"/>
                <w:szCs w:val="32"/>
              </w:rPr>
              <w:sym w:font="Webdings" w:char="F0FC"/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124D65CC" w14:textId="77777777" w:rsidR="00F6379E" w:rsidRDefault="00F6379E" w:rsidP="00F637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D2048">
              <w:rPr>
                <w:rFonts w:asciiTheme="minorHAnsi" w:hAnsiTheme="minorHAnsi"/>
                <w:sz w:val="20"/>
                <w:szCs w:val="20"/>
                <w:u w:val="single"/>
              </w:rPr>
              <w:t>Mexiko</w:t>
            </w:r>
            <w:r w:rsidRPr="00FD2048">
              <w:rPr>
                <w:rFonts w:asciiTheme="minorHAnsi" w:hAnsiTheme="minorHAnsi"/>
                <w:sz w:val="20"/>
                <w:szCs w:val="20"/>
              </w:rPr>
              <w:t>: 114</w:t>
            </w:r>
            <w:r w:rsidRPr="0019443E">
              <w:rPr>
                <w:rFonts w:asciiTheme="minorHAnsi" w:hAnsiTheme="minorHAnsi"/>
                <w:sz w:val="20"/>
                <w:szCs w:val="20"/>
              </w:rPr>
              <w:t>,7 Mio. Einwohner auf 1.953.162 km² Fläche, BSP/</w:t>
            </w:r>
            <w:proofErr w:type="spellStart"/>
            <w:r w:rsidRPr="0019443E">
              <w:rPr>
                <w:rFonts w:asciiTheme="minorHAnsi" w:hAnsiTheme="minorHAnsi"/>
                <w:sz w:val="20"/>
                <w:szCs w:val="20"/>
              </w:rPr>
              <w:t>Einw</w:t>
            </w:r>
            <w:proofErr w:type="spellEnd"/>
            <w:r w:rsidRPr="0019443E">
              <w:rPr>
                <w:rFonts w:asciiTheme="minorHAnsi" w:hAnsiTheme="minorHAnsi"/>
                <w:sz w:val="20"/>
                <w:szCs w:val="20"/>
              </w:rPr>
              <w:t>. 9.740$ (2012), Bevölkerung: 75% Mestizen, 14% Indigene, 10% Weiße, Religion: 83% Katholiken, 5% Protestanten (v.a. Pfingstkirch</w:t>
            </w:r>
            <w:r>
              <w:rPr>
                <w:rFonts w:asciiTheme="minorHAnsi" w:hAnsiTheme="minorHAnsi"/>
                <w:sz w:val="20"/>
                <w:szCs w:val="20"/>
              </w:rPr>
              <w:t>en</w:t>
            </w:r>
            <w:r w:rsidRPr="0019443E">
              <w:rPr>
                <w:rFonts w:asciiTheme="minorHAnsi" w:hAnsiTheme="minorHAnsi"/>
                <w:sz w:val="20"/>
                <w:szCs w:val="20"/>
              </w:rPr>
              <w:t xml:space="preserve">), 2% Adventisten, Mormonen, Zeugen Jehovas u.a., 4% religionslos. Unabhängig seit 1810. </w:t>
            </w:r>
          </w:p>
          <w:p w14:paraId="7976E7CB" w14:textId="3E4708CB" w:rsidR="00F6379E" w:rsidRPr="00AF366B" w:rsidRDefault="00F6379E" w:rsidP="00F6379E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9443E">
              <w:rPr>
                <w:rFonts w:asciiTheme="minorHAnsi" w:hAnsiTheme="minorHAnsi"/>
                <w:sz w:val="20"/>
                <w:szCs w:val="20"/>
              </w:rPr>
              <w:t xml:space="preserve">Mexiko hat den </w:t>
            </w:r>
            <w:r w:rsidRPr="0019443E">
              <w:rPr>
                <w:rStyle w:val="Hervorhebung"/>
                <w:rFonts w:asciiTheme="minorHAnsi" w:hAnsiTheme="minorHAnsi"/>
                <w:sz w:val="20"/>
                <w:szCs w:val="20"/>
              </w:rPr>
              <w:t>Internationalen Pakt über bürgerliche und politische Rechte</w:t>
            </w:r>
            <w:r w:rsidRPr="0019443E">
              <w:rPr>
                <w:rFonts w:asciiTheme="minorHAnsi" w:hAnsiTheme="minorHAnsi"/>
                <w:sz w:val="20"/>
                <w:szCs w:val="20"/>
              </w:rPr>
              <w:t xml:space="preserve"> sowie das </w:t>
            </w:r>
            <w:r w:rsidRPr="0019443E">
              <w:rPr>
                <w:rStyle w:val="Hervorhebung"/>
                <w:rFonts w:asciiTheme="minorHAnsi" w:hAnsiTheme="minorHAnsi"/>
                <w:sz w:val="20"/>
                <w:szCs w:val="20"/>
              </w:rPr>
              <w:t>Übereinkommen gegen Folter und andere grausame, unmenschliche oder erniedrigende Behandlung oder Strafe</w:t>
            </w:r>
            <w:r w:rsidRPr="0019443E">
              <w:rPr>
                <w:rFonts w:asciiTheme="minorHAnsi" w:hAnsiTheme="minorHAnsi"/>
                <w:sz w:val="20"/>
                <w:szCs w:val="20"/>
              </w:rPr>
              <w:t xml:space="preserve"> ratifiziert.</w:t>
            </w:r>
          </w:p>
        </w:tc>
      </w:tr>
    </w:tbl>
    <w:p w14:paraId="7A216121" w14:textId="678B2901" w:rsidR="00F6379E" w:rsidRDefault="00F6379E" w:rsidP="00F637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p w14:paraId="60B0F1B7" w14:textId="7F35D7F6" w:rsidR="00F6379E" w:rsidRDefault="00F6379E" w:rsidP="00F637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9773"/>
      </w:tblGrid>
      <w:tr w:rsidR="00F6379E" w:rsidRPr="00826035" w14:paraId="440E880A" w14:textId="77777777" w:rsidTr="00BD647D">
        <w:trPr>
          <w:trHeight w:val="745"/>
        </w:trPr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B3B3B3"/>
          </w:tcPr>
          <w:p w14:paraId="6D56A77A" w14:textId="77777777" w:rsidR="00F6379E" w:rsidRDefault="00F6379E" w:rsidP="00BD647D">
            <w:pPr>
              <w:spacing w:before="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Webdings" w:char="F069"/>
            </w:r>
          </w:p>
        </w:tc>
        <w:tc>
          <w:tcPr>
            <w:tcW w:w="9773" w:type="dxa"/>
            <w:tcBorders>
              <w:top w:val="nil"/>
              <w:left w:val="nil"/>
              <w:bottom w:val="nil"/>
              <w:right w:val="nil"/>
            </w:tcBorders>
          </w:tcPr>
          <w:p w14:paraId="7512732B" w14:textId="465CF23E" w:rsidR="00F6379E" w:rsidRDefault="00FF29A8" w:rsidP="00F637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63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Pascuala</w:t>
            </w:r>
            <w:proofErr w:type="spellEnd"/>
            <w:r w:rsidRPr="00F63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López </w:t>
            </w:r>
            <w:proofErr w:type="spellStart"/>
            <w:r w:rsidRPr="00F63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López</w:t>
            </w:r>
            <w:proofErr w:type="spellEnd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und </w:t>
            </w:r>
            <w:r w:rsidRPr="00F6379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Mario Gómez López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sind ein </w:t>
            </w:r>
            <w:r w:rsidR="00CD4F5B">
              <w:rPr>
                <w:rFonts w:asciiTheme="minorHAnsi" w:hAnsiTheme="minorHAnsi" w:cstheme="minorHAnsi"/>
                <w:sz w:val="22"/>
                <w:szCs w:val="22"/>
              </w:rPr>
              <w:t>Ehepaar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das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der Maya-Gemeinde </w:t>
            </w:r>
            <w:proofErr w:type="spellStart"/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>Tsotsil</w:t>
            </w:r>
            <w:proofErr w:type="spellEnd"/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16B1">
              <w:rPr>
                <w:rFonts w:asciiTheme="minorHAnsi" w:hAnsiTheme="minorHAnsi" w:cstheme="minorHAnsi"/>
                <w:sz w:val="22"/>
                <w:szCs w:val="22"/>
              </w:rPr>
              <w:t xml:space="preserve">im Bundesstaat Chiapas 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>angehör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 und die Mensch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rechte verteidigt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Beide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prangern die Präsenz </w:t>
            </w:r>
            <w:r w:rsidR="00210D45">
              <w:rPr>
                <w:rFonts w:asciiTheme="minorHAnsi" w:hAnsiTheme="minorHAnsi" w:cstheme="minorHAnsi"/>
                <w:sz w:val="22"/>
                <w:szCs w:val="22"/>
              </w:rPr>
              <w:t xml:space="preserve">rivalisierender 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>krimineller Gruppen in ihrer Gemeinde i</w:t>
            </w:r>
            <w:r w:rsidR="00BC15B3">
              <w:rPr>
                <w:rFonts w:asciiTheme="minorHAnsi" w:hAnsiTheme="minorHAnsi" w:cstheme="minorHAnsi"/>
                <w:sz w:val="22"/>
                <w:szCs w:val="22"/>
              </w:rPr>
              <w:t>m Bundesstaat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Chiapas </w:t>
            </w:r>
            <w:r w:rsidR="000B7070" w:rsidRPr="00F6379E">
              <w:rPr>
                <w:rFonts w:asciiTheme="minorHAnsi" w:hAnsiTheme="minorHAnsi" w:cstheme="minorHAnsi"/>
                <w:sz w:val="22"/>
                <w:szCs w:val="22"/>
              </w:rPr>
              <w:t>an</w:t>
            </w:r>
            <w:r w:rsidR="00F6379E">
              <w:rPr>
                <w:rFonts w:asciiTheme="minorHAnsi" w:hAnsiTheme="minorHAnsi" w:cstheme="minorHAnsi"/>
                <w:sz w:val="22"/>
                <w:szCs w:val="22"/>
              </w:rPr>
              <w:t>. Auch fo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>rdern</w:t>
            </w:r>
            <w:r w:rsidR="00F6379E">
              <w:rPr>
                <w:rFonts w:asciiTheme="minorHAnsi" w:hAnsiTheme="minorHAnsi" w:cstheme="minorHAnsi"/>
                <w:sz w:val="22"/>
                <w:szCs w:val="22"/>
              </w:rPr>
              <w:t xml:space="preserve"> sie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Gerechtigkeit für ihren Sohn Mateo, der am 3. Februar 2020 </w:t>
            </w:r>
            <w:r w:rsidR="00774B75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im Teenageralter 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ermordet wurde. </w:t>
            </w:r>
          </w:p>
          <w:p w14:paraId="62DBD5F1" w14:textId="2733F80C" w:rsidR="00F6379E" w:rsidRPr="00F6379E" w:rsidRDefault="00F6379E" w:rsidP="00F637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Aufgrund ihres Engagements wurden Mario und </w:t>
            </w:r>
            <w:proofErr w:type="spellStart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>Pascuala</w:t>
            </w:r>
            <w:proofErr w:type="spellEnd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72516">
              <w:rPr>
                <w:rFonts w:asciiTheme="minorHAnsi" w:hAnsiTheme="minorHAnsi" w:cstheme="minorHAnsi"/>
                <w:sz w:val="22"/>
                <w:szCs w:val="22"/>
              </w:rPr>
              <w:t xml:space="preserve">selbst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Opfer von Drohungen. </w:t>
            </w:r>
            <w:proofErr w:type="spellStart"/>
            <w:r w:rsidR="005070CE" w:rsidRPr="00F6379E">
              <w:rPr>
                <w:rFonts w:asciiTheme="minorHAnsi" w:hAnsiTheme="minorHAnsi" w:cstheme="minorHAnsi"/>
                <w:sz w:val="22"/>
                <w:szCs w:val="22"/>
              </w:rPr>
              <w:t>Pascuala</w:t>
            </w:r>
            <w:proofErr w:type="spellEnd"/>
            <w:r w:rsidR="005070CE">
              <w:rPr>
                <w:rFonts w:asciiTheme="minorHAnsi" w:hAnsiTheme="minorHAnsi" w:cstheme="minorHAnsi"/>
                <w:sz w:val="22"/>
                <w:szCs w:val="22"/>
              </w:rPr>
              <w:t xml:space="preserve"> wäre im April 2022 selbst fast einem Mord zum Opfer gefallen.</w:t>
            </w:r>
          </w:p>
          <w:p w14:paraId="26AB6235" w14:textId="77777777" w:rsidR="00F6379E" w:rsidRPr="00F6379E" w:rsidRDefault="00F6379E" w:rsidP="00F637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A82DC4" w14:textId="0780CE99" w:rsidR="00C663CD" w:rsidRDefault="00F6379E" w:rsidP="00F637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Der Maurer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Mario Gómez López nahm an zahlreichen Demonstrationen für Frieden und Sicherheit sowie an Aktionen teil, die Gerechtigkeit für seinen ermordeten Sohn forderten. </w:t>
            </w:r>
          </w:p>
          <w:p w14:paraId="5C405B97" w14:textId="47D37A6A" w:rsidR="00C663CD" w:rsidRDefault="00C663CD" w:rsidP="00C663CD"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Am 24. Januar 2025 wurde </w:t>
            </w:r>
            <w:proofErr w:type="gramStart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>Mario</w:t>
            </w:r>
            <w:r w:rsidR="00774B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von</w:t>
            </w:r>
            <w:proofErr w:type="gramEnd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der Stadtpolizei von San Cristóbal de las Casas festgenommen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und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das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Gefängni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„El </w:t>
            </w:r>
            <w:proofErr w:type="spellStart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>Amate</w:t>
            </w:r>
            <w:proofErr w:type="spellEnd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>“ gebracht</w:t>
            </w:r>
            <w:r w:rsidR="00210D45">
              <w:rPr>
                <w:rFonts w:asciiTheme="minorHAnsi" w:hAnsiTheme="minorHAnsi" w:cstheme="minorHAnsi"/>
                <w:sz w:val="22"/>
                <w:szCs w:val="22"/>
              </w:rPr>
              <w:t>. In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dem </w:t>
            </w:r>
            <w:r w:rsidR="00210D45">
              <w:rPr>
                <w:rFonts w:asciiTheme="minorHAnsi" w:hAnsiTheme="minorHAnsi" w:cstheme="minorHAnsi"/>
                <w:sz w:val="22"/>
                <w:szCs w:val="22"/>
              </w:rPr>
              <w:t xml:space="preserve">Gefängnis soll es </w:t>
            </w:r>
            <w:r w:rsidR="002F7980">
              <w:rPr>
                <w:rFonts w:asciiTheme="minorHAnsi" w:hAnsiTheme="minorHAnsi" w:cstheme="minorHAnsi"/>
                <w:sz w:val="22"/>
                <w:szCs w:val="22"/>
              </w:rPr>
              <w:t>oft</w:t>
            </w:r>
            <w:r w:rsidR="00210D45">
              <w:rPr>
                <w:rFonts w:asciiTheme="minorHAnsi" w:hAnsiTheme="minorHAnsi" w:cstheme="minorHAnsi"/>
                <w:sz w:val="22"/>
                <w:szCs w:val="22"/>
              </w:rPr>
              <w:t xml:space="preserve"> zu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Folter und Misshandlungen </w:t>
            </w:r>
            <w:r w:rsidR="00210D45">
              <w:rPr>
                <w:rFonts w:asciiTheme="minorHAnsi" w:hAnsiTheme="minorHAnsi" w:cstheme="minorHAnsi"/>
                <w:sz w:val="22"/>
                <w:szCs w:val="22"/>
              </w:rPr>
              <w:t>kommen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Gründe für seine Inhaftierung wurden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ihm nicht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mitgeteilt. Er wurde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schließlich freigelassen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, jedoch nicht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von Anschuldigungen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>entlastet</w:t>
            </w:r>
            <w:r w:rsidR="00A853B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853B6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steht derzeit unter Hausarrest.</w:t>
            </w:r>
          </w:p>
          <w:p w14:paraId="7959B559" w14:textId="4B1EBE11" w:rsidR="00F6379E" w:rsidRDefault="00210D45" w:rsidP="00F637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Mario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6379E">
              <w:rPr>
                <w:rFonts w:asciiTheme="minorHAnsi" w:hAnsiTheme="minorHAnsi" w:cstheme="minorHAnsi"/>
                <w:sz w:val="22"/>
                <w:szCs w:val="22"/>
              </w:rPr>
              <w:t>wird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vorgeworfen, den Frieden sowie die körperliche und materielle Unversehrtheit der Gemeinde und des Staates gestört zu haben. Wie Dutzende von NGOs, Verbände und Gewerkschaften betonen, handelt es sich hierbei um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eine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gezielte 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Kriminalisierung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des Menschenrechtsverteidigers</w:t>
            </w:r>
            <w:r w:rsidR="00F6379E"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7E35510" w14:textId="4806D323" w:rsidR="00F6379E" w:rsidRPr="00F6379E" w:rsidRDefault="00F6379E" w:rsidP="00F637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Mario wird unter anderem beschuldigt, am 17. April 2023 an </w:t>
            </w:r>
            <w:r w:rsidR="002A04ED">
              <w:rPr>
                <w:rFonts w:asciiTheme="minorHAnsi" w:hAnsiTheme="minorHAnsi" w:cstheme="minorHAnsi"/>
                <w:sz w:val="22"/>
                <w:szCs w:val="22"/>
              </w:rPr>
              <w:t>einer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Brandstiftung in der Gemeinde Santa Cruz beteiligt gewesen zu sein. Mario war bei den Bränden nicht nur nicht anwesend, sondern das Haus, das er mit </w:t>
            </w:r>
            <w:proofErr w:type="spellStart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>Pascuala</w:t>
            </w:r>
            <w:proofErr w:type="spellEnd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bewohnt, gehörte auch zu den betroffenen Häusern. Trotz dieser Tatsache steht Mario unter Hausarrest und wird weiterhin als Beschuldigter geführt.</w:t>
            </w:r>
          </w:p>
          <w:p w14:paraId="0742F712" w14:textId="65384E4B" w:rsidR="00F6379E" w:rsidRDefault="00F6379E" w:rsidP="00F637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208609" w14:textId="20962EF0" w:rsidR="00C27806" w:rsidRDefault="00C27806" w:rsidP="00F6379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Mario, </w:t>
            </w:r>
            <w:proofErr w:type="spellStart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>Pascuala</w:t>
            </w:r>
            <w:proofErr w:type="spellEnd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und andere Mitglieder der Gemeinde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kritisieren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das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Agieren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0D45">
              <w:rPr>
                <w:rFonts w:asciiTheme="minorHAnsi" w:hAnsiTheme="minorHAnsi" w:cstheme="minorHAnsi"/>
                <w:sz w:val="22"/>
                <w:szCs w:val="22"/>
              </w:rPr>
              <w:t>einer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bewaffneten Gruppe, die darauf abzielt,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zu kontrollieren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Die Gruppe besetzt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indigenes Land,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rekrutiert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Jugendliche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unter Zwang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und bedroht diejenigen, die sich widersetzen.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Der Sohn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Mateo </w:t>
            </w:r>
            <w:r w:rsidR="00D76C25">
              <w:rPr>
                <w:rFonts w:asciiTheme="minorHAnsi" w:hAnsiTheme="minorHAnsi" w:cstheme="minorHAnsi"/>
                <w:sz w:val="22"/>
                <w:szCs w:val="22"/>
              </w:rPr>
              <w:t xml:space="preserve">López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wurde im Februar 2020 erschossen, einen Monat nachdem er sich geweigert hatte, der kriminellen Gruppe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beizutreten</w:t>
            </w:r>
            <w:r w:rsidR="00210D4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1CD7D4F" w14:textId="77777777" w:rsidR="00C27806" w:rsidRPr="00C27806" w:rsidRDefault="00C27806" w:rsidP="00C2780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Mario und </w:t>
            </w:r>
            <w:proofErr w:type="spellStart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>Pascuala</w:t>
            </w:r>
            <w:proofErr w:type="spellEnd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beklagen </w:t>
            </w:r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die schleppenden Ermittlungen und die Gleichgültigkeit der Regierung des Bundesstaates Chiapas. </w:t>
            </w:r>
            <w:proofErr w:type="spellStart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>Pascuala</w:t>
            </w:r>
            <w:proofErr w:type="spellEnd"/>
            <w:r w:rsidRPr="00F63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27806">
              <w:rPr>
                <w:rFonts w:asciiTheme="minorHAnsi" w:hAnsiTheme="minorHAnsi" w:cstheme="minorHAnsi"/>
                <w:sz w:val="22"/>
                <w:szCs w:val="22"/>
              </w:rPr>
              <w:t>beschuldigt sogar einen Vertreter der Staatsanwaltschaft für indigene Gerechtigkeit, sie bedroht zu haben. Der Vertreter soll behauptet haben, dass sie das gleiche Schicksal wie ihr Sohn erleiden könnte.</w:t>
            </w:r>
          </w:p>
          <w:p w14:paraId="5F93CC39" w14:textId="6E3698AF" w:rsidR="00C27806" w:rsidRPr="00C27806" w:rsidRDefault="00C27806" w:rsidP="00C27806">
            <w:pPr>
              <w:jc w:val="both"/>
            </w:pPr>
            <w:r w:rsidRPr="00C27806">
              <w:rPr>
                <w:rFonts w:asciiTheme="minorHAnsi" w:hAnsiTheme="minorHAnsi" w:cstheme="minorHAnsi"/>
                <w:sz w:val="22"/>
                <w:szCs w:val="22"/>
              </w:rPr>
              <w:t xml:space="preserve">Mario, </w:t>
            </w:r>
            <w:proofErr w:type="spellStart"/>
            <w:r w:rsidRPr="00C27806">
              <w:rPr>
                <w:rFonts w:asciiTheme="minorHAnsi" w:hAnsiTheme="minorHAnsi" w:cstheme="minorHAnsi"/>
                <w:sz w:val="22"/>
                <w:szCs w:val="22"/>
              </w:rPr>
              <w:t>Pascuala</w:t>
            </w:r>
            <w:proofErr w:type="spellEnd"/>
            <w:r w:rsidRPr="00C27806">
              <w:rPr>
                <w:rFonts w:asciiTheme="minorHAnsi" w:hAnsiTheme="minorHAnsi" w:cstheme="minorHAnsi"/>
                <w:sz w:val="22"/>
                <w:szCs w:val="22"/>
              </w:rPr>
              <w:t xml:space="preserve"> und zwei weiteren Familienmitgliedern waren im Januar 2023 von der Interamerikanischen Menschenrechtskommission (IACHR) Schutzmaßnahmen zugesprochen worden</w:t>
            </w:r>
            <w:r w:rsidR="003F7230">
              <w:rPr>
                <w:rFonts w:asciiTheme="minorHAnsi" w:hAnsiTheme="minorHAnsi" w:cstheme="minorHAnsi"/>
                <w:sz w:val="22"/>
                <w:szCs w:val="22"/>
              </w:rPr>
              <w:t>. D</w:t>
            </w:r>
            <w:r w:rsidRPr="00C27806">
              <w:rPr>
                <w:rFonts w:asciiTheme="minorHAnsi" w:hAnsiTheme="minorHAnsi" w:cstheme="minorHAnsi"/>
                <w:sz w:val="22"/>
                <w:szCs w:val="22"/>
              </w:rPr>
              <w:t xml:space="preserve">ie Behörden </w:t>
            </w:r>
            <w:r w:rsidR="003F7230">
              <w:rPr>
                <w:rFonts w:asciiTheme="minorHAnsi" w:hAnsiTheme="minorHAnsi" w:cstheme="minorHAnsi"/>
                <w:sz w:val="22"/>
                <w:szCs w:val="22"/>
              </w:rPr>
              <w:t>stehen in der Verantwortung, diese umzusetzen</w:t>
            </w:r>
            <w:r w:rsidRPr="00C2780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3A196008" w14:textId="344FC6E8" w:rsidR="00F6379E" w:rsidRDefault="00F6379E" w:rsidP="00F637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p w14:paraId="738E7185" w14:textId="77777777" w:rsidR="00007937" w:rsidRDefault="00007937" w:rsidP="00F637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"/>
        <w:gridCol w:w="9773"/>
      </w:tblGrid>
      <w:tr w:rsidR="00F6379E" w:rsidRPr="0077385F" w14:paraId="528ABD67" w14:textId="77777777" w:rsidTr="00007937">
        <w:trPr>
          <w:trHeight w:val="286"/>
        </w:trPr>
        <w:tc>
          <w:tcPr>
            <w:tcW w:w="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3B3B3"/>
          </w:tcPr>
          <w:p w14:paraId="05E1489C" w14:textId="77777777" w:rsidR="00F6379E" w:rsidRDefault="00F6379E" w:rsidP="00BD647D">
            <w:pPr>
              <w:rPr>
                <w:sz w:val="32"/>
                <w:szCs w:val="32"/>
              </w:rPr>
            </w:pPr>
            <w:r>
              <w:rPr>
                <w:b/>
                <w:bCs/>
                <w:smallCaps/>
                <w:sz w:val="32"/>
                <w:szCs w:val="32"/>
              </w:rPr>
              <w:sym w:font="Wingdings" w:char="F02B"/>
            </w:r>
          </w:p>
        </w:tc>
        <w:tc>
          <w:tcPr>
            <w:tcW w:w="9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8E545E9" w14:textId="7ACDFA4E" w:rsidR="00AE4B1D" w:rsidRPr="007216B1" w:rsidRDefault="00AE4B1D" w:rsidP="00AE4B1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6B1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Bitte schreiben Sie </w:t>
            </w:r>
            <w:r w:rsidRPr="007216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an den </w:t>
            </w:r>
            <w:r w:rsidR="00ED1C93" w:rsidRPr="007216B1">
              <w:rPr>
                <w:rFonts w:asciiTheme="minorHAnsi" w:hAnsiTheme="minorHAnsi"/>
                <w:sz w:val="20"/>
                <w:szCs w:val="20"/>
              </w:rPr>
              <w:t>Gouverneur</w:t>
            </w:r>
            <w:r w:rsidRPr="007216B1">
              <w:rPr>
                <w:rFonts w:asciiTheme="minorHAnsi" w:hAnsiTheme="minorHAnsi"/>
                <w:sz w:val="20"/>
                <w:szCs w:val="20"/>
              </w:rPr>
              <w:t xml:space="preserve"> des mexikanischen Bundesstaats Chiapas </w:t>
            </w:r>
            <w:r w:rsidRPr="007216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und senden Sie eine Kopie an den </w:t>
            </w:r>
            <w:r w:rsidRPr="007216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Botschafter Mexikos in Berlin. </w:t>
            </w:r>
          </w:p>
          <w:p w14:paraId="5EB7B351" w14:textId="77777777" w:rsidR="00AE4B1D" w:rsidRPr="007216B1" w:rsidRDefault="00AE4B1D" w:rsidP="00AE4B1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6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Der unterschriftsfertige Brief kann wörtlich oder inhaltlich genutzt werden – bitte bleiben Sie höflich. </w:t>
            </w:r>
          </w:p>
          <w:p w14:paraId="486702B1" w14:textId="62C01076" w:rsidR="00AE4B1D" w:rsidRPr="007216B1" w:rsidRDefault="00AE4B1D" w:rsidP="00AE4B1D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7216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Die Adressen sind der Vorlage zu entnehmen (</w:t>
            </w:r>
            <w:r w:rsidRPr="007216B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Porto nach Mexiko, Luftpost, 1,</w:t>
            </w:r>
            <w:r w:rsidR="00A61484" w:rsidRPr="007216B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25</w:t>
            </w:r>
            <w:r w:rsidRPr="007216B1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EUR</w:t>
            </w:r>
            <w:r w:rsidRPr="007216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; nach Berlin 0,</w:t>
            </w:r>
            <w:r w:rsidR="00A61484" w:rsidRPr="007216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</w:t>
            </w:r>
            <w:r w:rsidRPr="007216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 EUR).</w:t>
            </w:r>
            <w:r w:rsidRPr="007216B1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 </w:t>
            </w:r>
          </w:p>
          <w:p w14:paraId="32DF1918" w14:textId="726B5399" w:rsidR="00AE4B1D" w:rsidRPr="007216B1" w:rsidRDefault="00AE4B1D" w:rsidP="00AE4B1D">
            <w:pPr>
              <w:jc w:val="both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r w:rsidRPr="007216B1"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  <w:t xml:space="preserve">Bearbeitung innerhalb von 10 Tagen nach Erhalt dieser Sendung, spätestens bis zum 31.05.2025. </w:t>
            </w:r>
          </w:p>
          <w:p w14:paraId="7BC1BD5E" w14:textId="33D26A90" w:rsidR="00F6379E" w:rsidRPr="007216B1" w:rsidRDefault="00AE4B1D" w:rsidP="00AE4B1D">
            <w:pPr>
              <w:jc w:val="both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7216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[Fax-Nr. der Botschaft: 030/</w:t>
            </w:r>
            <w:r w:rsidRPr="007216B1">
              <w:rPr>
                <w:rFonts w:asciiTheme="minorHAnsi" w:hAnsiTheme="minorHAnsi" w:cstheme="minorHAnsi"/>
                <w:sz w:val="20"/>
                <w:szCs w:val="20"/>
              </w:rPr>
              <w:t>269323700</w:t>
            </w:r>
            <w:r w:rsidRPr="007216B1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S.E. </w:t>
            </w:r>
            <w:r w:rsidRPr="007216B1">
              <w:rPr>
                <w:rFonts w:asciiTheme="minorHAnsi" w:hAnsiTheme="minorHAnsi"/>
                <w:sz w:val="20"/>
                <w:szCs w:val="20"/>
              </w:rPr>
              <w:t xml:space="preserve">Herrn </w:t>
            </w:r>
            <w:r w:rsidRPr="007216B1">
              <w:rPr>
                <w:rFonts w:asciiTheme="minorHAnsi" w:hAnsiTheme="minorHAnsi" w:cstheme="minorHAnsi"/>
                <w:sz w:val="20"/>
                <w:szCs w:val="20"/>
              </w:rPr>
              <w:t xml:space="preserve">Francisco Jose </w:t>
            </w:r>
            <w:proofErr w:type="spellStart"/>
            <w:r w:rsidRPr="007216B1">
              <w:rPr>
                <w:rFonts w:asciiTheme="minorHAnsi" w:hAnsiTheme="minorHAnsi" w:cstheme="minorHAnsi"/>
                <w:sz w:val="20"/>
                <w:szCs w:val="20"/>
              </w:rPr>
              <w:t>Quiroga</w:t>
            </w:r>
            <w:proofErr w:type="spellEnd"/>
            <w:r w:rsidRPr="007216B1">
              <w:rPr>
                <w:rFonts w:asciiTheme="minorHAnsi" w:hAnsiTheme="minorHAnsi" w:cstheme="minorHAnsi"/>
                <w:sz w:val="20"/>
                <w:szCs w:val="20"/>
              </w:rPr>
              <w:t xml:space="preserve"> Fernandes</w:t>
            </w:r>
            <w:r w:rsidRPr="007216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; E-Mail: </w:t>
            </w:r>
            <w:r w:rsidRPr="007216B1">
              <w:rPr>
                <w:rFonts w:asciiTheme="minorHAnsi" w:hAnsiTheme="minorHAnsi"/>
                <w:sz w:val="20"/>
                <w:szCs w:val="20"/>
              </w:rPr>
              <w:t>mexale@sre.gob.mx</w:t>
            </w:r>
            <w:r w:rsidRPr="007216B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]</w:t>
            </w:r>
          </w:p>
        </w:tc>
      </w:tr>
    </w:tbl>
    <w:p w14:paraId="7C5FC982" w14:textId="77777777" w:rsidR="00F6379E" w:rsidRPr="0035061D" w:rsidRDefault="00F6379E" w:rsidP="00F6379E">
      <w:pPr>
        <w:pStyle w:val="Kopfzeile"/>
        <w:tabs>
          <w:tab w:val="clear" w:pos="4536"/>
          <w:tab w:val="clear" w:pos="9072"/>
        </w:tabs>
        <w:rPr>
          <w:rFonts w:asciiTheme="minorHAnsi" w:hAnsiTheme="minorHAnsi" w:cstheme="minorHAnsi"/>
          <w:b/>
          <w:color w:val="000000"/>
          <w:sz w:val="20"/>
          <w:szCs w:val="20"/>
          <w:lang w:val="da-DK"/>
        </w:rPr>
      </w:pPr>
    </w:p>
    <w:sectPr w:rsidR="00F6379E" w:rsidRPr="0035061D">
      <w:headerReference w:type="default" r:id="rId9"/>
      <w:type w:val="continuous"/>
      <w:pgSz w:w="11907" w:h="16840" w:code="9"/>
      <w:pgMar w:top="1274" w:right="708" w:bottom="567" w:left="851" w:header="993" w:footer="7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1E36D" w14:textId="77777777" w:rsidR="001836AD" w:rsidRDefault="001836AD">
      <w:r>
        <w:separator/>
      </w:r>
    </w:p>
  </w:endnote>
  <w:endnote w:type="continuationSeparator" w:id="0">
    <w:p w14:paraId="196FDCF0" w14:textId="77777777" w:rsidR="001836AD" w:rsidRDefault="0018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ic720 BT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55A65" w14:textId="77777777" w:rsidR="001836AD" w:rsidRDefault="001836AD">
      <w:r>
        <w:separator/>
      </w:r>
    </w:p>
  </w:footnote>
  <w:footnote w:type="continuationSeparator" w:id="0">
    <w:p w14:paraId="007AD3D1" w14:textId="77777777" w:rsidR="001836AD" w:rsidRDefault="0018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34789" w14:textId="77777777" w:rsidR="0078517E" w:rsidRPr="00133001" w:rsidRDefault="0078517E" w:rsidP="0078517E">
    <w:pPr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>Aktion der Christen für die Abschaffung der Folter e. V. - Mitglied der internationalen ACAT (FIACAT)</w:t>
    </w:r>
  </w:p>
  <w:p w14:paraId="075C34B4" w14:textId="77777777" w:rsidR="0078517E" w:rsidRPr="00133001" w:rsidRDefault="0078517E" w:rsidP="0078517E">
    <w:pPr>
      <w:pStyle w:val="Fuzeile"/>
      <w:ind w:left="1484"/>
      <w:rPr>
        <w:rFonts w:asciiTheme="minorHAnsi" w:hAnsiTheme="minorHAnsi"/>
        <w:sz w:val="20"/>
        <w:szCs w:val="20"/>
      </w:rPr>
    </w:pPr>
    <w:r w:rsidRPr="00133001">
      <w:rPr>
        <w:rFonts w:asciiTheme="minorHAnsi" w:hAnsiTheme="minorHAnsi"/>
        <w:sz w:val="20"/>
        <w:szCs w:val="20"/>
      </w:rPr>
      <w:t xml:space="preserve">Kreuzstr. 4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D-31134 Hildesheim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Tel.: 05121 / 174913  </w:t>
    </w:r>
    <w:r w:rsidRPr="00133001">
      <w:rPr>
        <w:rFonts w:asciiTheme="minorHAnsi" w:hAnsiTheme="minorHAnsi"/>
        <w:sz w:val="20"/>
        <w:szCs w:val="20"/>
      </w:rPr>
      <w:sym w:font="Wingdings" w:char="F06C"/>
    </w:r>
    <w:r w:rsidRPr="00133001">
      <w:rPr>
        <w:rFonts w:asciiTheme="minorHAnsi" w:hAnsiTheme="minorHAnsi"/>
        <w:sz w:val="20"/>
        <w:szCs w:val="20"/>
      </w:rPr>
      <w:t xml:space="preserve">  </w:t>
    </w:r>
    <w:r w:rsidRPr="00133001">
      <w:rPr>
        <w:rFonts w:asciiTheme="minorHAnsi" w:hAnsiTheme="minorHAnsi"/>
        <w:sz w:val="20"/>
        <w:szCs w:val="20"/>
        <w:vertAlign w:val="superscript"/>
      </w:rPr>
      <w:t xml:space="preserve"> </w:t>
    </w:r>
    <w:r w:rsidRPr="00133001">
      <w:rPr>
        <w:rFonts w:asciiTheme="minorHAnsi" w:hAnsiTheme="minorHAnsi"/>
        <w:sz w:val="20"/>
        <w:szCs w:val="20"/>
      </w:rPr>
      <w:t>www.acat-deutschland.de</w:t>
    </w:r>
  </w:p>
  <w:p w14:paraId="775EA060" w14:textId="77777777" w:rsidR="0078517E" w:rsidRPr="00133001" w:rsidRDefault="0078517E" w:rsidP="0078517E">
    <w:pPr>
      <w:ind w:left="708" w:firstLine="708"/>
      <w:rPr>
        <w:rFonts w:asciiTheme="minorHAnsi" w:hAnsiTheme="minorHAnsi"/>
        <w:sz w:val="16"/>
        <w:szCs w:val="16"/>
      </w:rPr>
    </w:pPr>
    <w:r w:rsidRPr="00133001">
      <w:rPr>
        <w:rFonts w:asciiTheme="minorHAnsi" w:hAnsiTheme="minorHAnsi"/>
        <w:sz w:val="16"/>
        <w:szCs w:val="16"/>
      </w:rPr>
      <w:t xml:space="preserve">  Spendenkonto: Sparkasse Westmünsterland IBAN: DE66401545300000008664 BIC: WELADE3WXXX</w:t>
    </w:r>
  </w:p>
  <w:p w14:paraId="02D0DFFA" w14:textId="0508DFED" w:rsidR="00BA1FA3" w:rsidRPr="0078517E" w:rsidRDefault="00BA1FA3" w:rsidP="0078517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51254"/>
    <w:multiLevelType w:val="hybridMultilevel"/>
    <w:tmpl w:val="BF3AAD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93BED"/>
    <w:multiLevelType w:val="multilevel"/>
    <w:tmpl w:val="4232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606CB"/>
    <w:multiLevelType w:val="multilevel"/>
    <w:tmpl w:val="B69AA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8760436">
    <w:abstractNumId w:val="1"/>
  </w:num>
  <w:num w:numId="2" w16cid:durableId="1430663639">
    <w:abstractNumId w:val="0"/>
  </w:num>
  <w:num w:numId="3" w16cid:durableId="349261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140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134"/>
    <w:rsid w:val="00000AF0"/>
    <w:rsid w:val="00002C72"/>
    <w:rsid w:val="00003C5D"/>
    <w:rsid w:val="00004DB3"/>
    <w:rsid w:val="00007937"/>
    <w:rsid w:val="00011558"/>
    <w:rsid w:val="0001241E"/>
    <w:rsid w:val="000143E1"/>
    <w:rsid w:val="00015638"/>
    <w:rsid w:val="000208D1"/>
    <w:rsid w:val="0002219D"/>
    <w:rsid w:val="0002652F"/>
    <w:rsid w:val="00027728"/>
    <w:rsid w:val="00030809"/>
    <w:rsid w:val="00033942"/>
    <w:rsid w:val="00035859"/>
    <w:rsid w:val="00037338"/>
    <w:rsid w:val="000422DF"/>
    <w:rsid w:val="00045003"/>
    <w:rsid w:val="00045D0E"/>
    <w:rsid w:val="000468D4"/>
    <w:rsid w:val="00050643"/>
    <w:rsid w:val="00050E59"/>
    <w:rsid w:val="00052402"/>
    <w:rsid w:val="00052490"/>
    <w:rsid w:val="000533FF"/>
    <w:rsid w:val="0005411B"/>
    <w:rsid w:val="000545C8"/>
    <w:rsid w:val="000664E2"/>
    <w:rsid w:val="000712CA"/>
    <w:rsid w:val="00071C03"/>
    <w:rsid w:val="000724B8"/>
    <w:rsid w:val="00072C17"/>
    <w:rsid w:val="00073DA3"/>
    <w:rsid w:val="00074701"/>
    <w:rsid w:val="00075EDD"/>
    <w:rsid w:val="000816A6"/>
    <w:rsid w:val="00084754"/>
    <w:rsid w:val="00084A57"/>
    <w:rsid w:val="00084EC2"/>
    <w:rsid w:val="00086B64"/>
    <w:rsid w:val="00087B86"/>
    <w:rsid w:val="000913FD"/>
    <w:rsid w:val="00096006"/>
    <w:rsid w:val="00096111"/>
    <w:rsid w:val="000A0222"/>
    <w:rsid w:val="000A0603"/>
    <w:rsid w:val="000A0A09"/>
    <w:rsid w:val="000A186F"/>
    <w:rsid w:val="000A4986"/>
    <w:rsid w:val="000A5918"/>
    <w:rsid w:val="000A6F80"/>
    <w:rsid w:val="000B0653"/>
    <w:rsid w:val="000B0DFA"/>
    <w:rsid w:val="000B16B7"/>
    <w:rsid w:val="000B65D8"/>
    <w:rsid w:val="000B6993"/>
    <w:rsid w:val="000B7070"/>
    <w:rsid w:val="000C04F7"/>
    <w:rsid w:val="000C08D4"/>
    <w:rsid w:val="000C09D6"/>
    <w:rsid w:val="000C23E9"/>
    <w:rsid w:val="000C3327"/>
    <w:rsid w:val="000C3372"/>
    <w:rsid w:val="000C54B1"/>
    <w:rsid w:val="000C7541"/>
    <w:rsid w:val="000D3195"/>
    <w:rsid w:val="000D35EF"/>
    <w:rsid w:val="000D561F"/>
    <w:rsid w:val="000E0601"/>
    <w:rsid w:val="000E0D8F"/>
    <w:rsid w:val="000E28CE"/>
    <w:rsid w:val="000E2955"/>
    <w:rsid w:val="000E5DA5"/>
    <w:rsid w:val="000F0646"/>
    <w:rsid w:val="000F3655"/>
    <w:rsid w:val="000F4501"/>
    <w:rsid w:val="000F4C79"/>
    <w:rsid w:val="000F6BE4"/>
    <w:rsid w:val="000F7505"/>
    <w:rsid w:val="001001F0"/>
    <w:rsid w:val="00100314"/>
    <w:rsid w:val="00106490"/>
    <w:rsid w:val="00110794"/>
    <w:rsid w:val="001122E5"/>
    <w:rsid w:val="001124AF"/>
    <w:rsid w:val="00115803"/>
    <w:rsid w:val="001178A4"/>
    <w:rsid w:val="0012008A"/>
    <w:rsid w:val="001268CF"/>
    <w:rsid w:val="00131B46"/>
    <w:rsid w:val="0013273C"/>
    <w:rsid w:val="00132FDA"/>
    <w:rsid w:val="001336BA"/>
    <w:rsid w:val="0013538F"/>
    <w:rsid w:val="00137473"/>
    <w:rsid w:val="00140FC3"/>
    <w:rsid w:val="00142E49"/>
    <w:rsid w:val="0014334C"/>
    <w:rsid w:val="001439A0"/>
    <w:rsid w:val="00143DF5"/>
    <w:rsid w:val="00145874"/>
    <w:rsid w:val="0014752B"/>
    <w:rsid w:val="00151045"/>
    <w:rsid w:val="001513AC"/>
    <w:rsid w:val="00156A9B"/>
    <w:rsid w:val="001571E9"/>
    <w:rsid w:val="0015744F"/>
    <w:rsid w:val="00161021"/>
    <w:rsid w:val="00164A1D"/>
    <w:rsid w:val="001663F7"/>
    <w:rsid w:val="00172196"/>
    <w:rsid w:val="00173124"/>
    <w:rsid w:val="0017450C"/>
    <w:rsid w:val="0018327B"/>
    <w:rsid w:val="001833BE"/>
    <w:rsid w:val="0018351D"/>
    <w:rsid w:val="00183601"/>
    <w:rsid w:val="001836AD"/>
    <w:rsid w:val="00185C1E"/>
    <w:rsid w:val="00187300"/>
    <w:rsid w:val="001900A8"/>
    <w:rsid w:val="00192184"/>
    <w:rsid w:val="00192E15"/>
    <w:rsid w:val="00194544"/>
    <w:rsid w:val="001974E6"/>
    <w:rsid w:val="001A15CD"/>
    <w:rsid w:val="001A27FF"/>
    <w:rsid w:val="001A2FD2"/>
    <w:rsid w:val="001A5352"/>
    <w:rsid w:val="001A54DC"/>
    <w:rsid w:val="001A61FC"/>
    <w:rsid w:val="001A6E7F"/>
    <w:rsid w:val="001B250F"/>
    <w:rsid w:val="001B2A61"/>
    <w:rsid w:val="001B55B5"/>
    <w:rsid w:val="001B7369"/>
    <w:rsid w:val="001B73FD"/>
    <w:rsid w:val="001C266E"/>
    <w:rsid w:val="001C2F37"/>
    <w:rsid w:val="001C47A7"/>
    <w:rsid w:val="001C4EEA"/>
    <w:rsid w:val="001C62F0"/>
    <w:rsid w:val="001D0804"/>
    <w:rsid w:val="001D30BD"/>
    <w:rsid w:val="001D4F46"/>
    <w:rsid w:val="001D58D1"/>
    <w:rsid w:val="001E1257"/>
    <w:rsid w:val="001E2467"/>
    <w:rsid w:val="001E30C1"/>
    <w:rsid w:val="001E33CC"/>
    <w:rsid w:val="001E3C0D"/>
    <w:rsid w:val="001E3CE7"/>
    <w:rsid w:val="001E3F9E"/>
    <w:rsid w:val="001E4E8A"/>
    <w:rsid w:val="001E5F26"/>
    <w:rsid w:val="001E7DD3"/>
    <w:rsid w:val="001F0CEB"/>
    <w:rsid w:val="001F3146"/>
    <w:rsid w:val="001F335F"/>
    <w:rsid w:val="001F37BD"/>
    <w:rsid w:val="001F3913"/>
    <w:rsid w:val="001F50DB"/>
    <w:rsid w:val="001F6FC3"/>
    <w:rsid w:val="001F706D"/>
    <w:rsid w:val="002003DA"/>
    <w:rsid w:val="00200622"/>
    <w:rsid w:val="002006E8"/>
    <w:rsid w:val="00201786"/>
    <w:rsid w:val="0020431F"/>
    <w:rsid w:val="002055AD"/>
    <w:rsid w:val="0020616B"/>
    <w:rsid w:val="00210D45"/>
    <w:rsid w:val="002134B0"/>
    <w:rsid w:val="00215D81"/>
    <w:rsid w:val="00216F31"/>
    <w:rsid w:val="00220BB5"/>
    <w:rsid w:val="00220D0E"/>
    <w:rsid w:val="00223084"/>
    <w:rsid w:val="00226356"/>
    <w:rsid w:val="00227676"/>
    <w:rsid w:val="00230075"/>
    <w:rsid w:val="00230EC3"/>
    <w:rsid w:val="00231241"/>
    <w:rsid w:val="002319A2"/>
    <w:rsid w:val="002357BC"/>
    <w:rsid w:val="00237B40"/>
    <w:rsid w:val="00237B9E"/>
    <w:rsid w:val="002401C1"/>
    <w:rsid w:val="00240C73"/>
    <w:rsid w:val="002423A9"/>
    <w:rsid w:val="002443F2"/>
    <w:rsid w:val="00244B06"/>
    <w:rsid w:val="002506F6"/>
    <w:rsid w:val="002520D3"/>
    <w:rsid w:val="0025264B"/>
    <w:rsid w:val="00254282"/>
    <w:rsid w:val="00256174"/>
    <w:rsid w:val="0025673A"/>
    <w:rsid w:val="00256E2F"/>
    <w:rsid w:val="00263C02"/>
    <w:rsid w:val="00265578"/>
    <w:rsid w:val="00265CC8"/>
    <w:rsid w:val="0026760D"/>
    <w:rsid w:val="00270B88"/>
    <w:rsid w:val="00273937"/>
    <w:rsid w:val="00273B4A"/>
    <w:rsid w:val="00281329"/>
    <w:rsid w:val="00283173"/>
    <w:rsid w:val="00284A4A"/>
    <w:rsid w:val="00284BD7"/>
    <w:rsid w:val="00290000"/>
    <w:rsid w:val="002903E4"/>
    <w:rsid w:val="00290C35"/>
    <w:rsid w:val="002921C0"/>
    <w:rsid w:val="00295374"/>
    <w:rsid w:val="002977B1"/>
    <w:rsid w:val="00297D9C"/>
    <w:rsid w:val="00297E60"/>
    <w:rsid w:val="00297E72"/>
    <w:rsid w:val="002A04ED"/>
    <w:rsid w:val="002A0D27"/>
    <w:rsid w:val="002A1273"/>
    <w:rsid w:val="002A2947"/>
    <w:rsid w:val="002A7049"/>
    <w:rsid w:val="002B3ACB"/>
    <w:rsid w:val="002B66E4"/>
    <w:rsid w:val="002B70C1"/>
    <w:rsid w:val="002C6252"/>
    <w:rsid w:val="002C6C11"/>
    <w:rsid w:val="002C6FB9"/>
    <w:rsid w:val="002C7BD1"/>
    <w:rsid w:val="002D1FC2"/>
    <w:rsid w:val="002D2793"/>
    <w:rsid w:val="002D52E5"/>
    <w:rsid w:val="002D57DE"/>
    <w:rsid w:val="002D744D"/>
    <w:rsid w:val="002D7946"/>
    <w:rsid w:val="002E2149"/>
    <w:rsid w:val="002E220F"/>
    <w:rsid w:val="002E47F8"/>
    <w:rsid w:val="002E527B"/>
    <w:rsid w:val="002F3867"/>
    <w:rsid w:val="002F7980"/>
    <w:rsid w:val="003016BB"/>
    <w:rsid w:val="00310688"/>
    <w:rsid w:val="00315AE2"/>
    <w:rsid w:val="00315CF2"/>
    <w:rsid w:val="00316D8F"/>
    <w:rsid w:val="00320332"/>
    <w:rsid w:val="0032074F"/>
    <w:rsid w:val="00320CED"/>
    <w:rsid w:val="00321063"/>
    <w:rsid w:val="00323A26"/>
    <w:rsid w:val="00324CAC"/>
    <w:rsid w:val="0032653D"/>
    <w:rsid w:val="003272DB"/>
    <w:rsid w:val="003308D3"/>
    <w:rsid w:val="00331AA8"/>
    <w:rsid w:val="003326A2"/>
    <w:rsid w:val="00333051"/>
    <w:rsid w:val="00335FCF"/>
    <w:rsid w:val="0034109A"/>
    <w:rsid w:val="0034336D"/>
    <w:rsid w:val="00343AA2"/>
    <w:rsid w:val="00345840"/>
    <w:rsid w:val="00345988"/>
    <w:rsid w:val="00345E3B"/>
    <w:rsid w:val="0035061D"/>
    <w:rsid w:val="00350A7A"/>
    <w:rsid w:val="00361678"/>
    <w:rsid w:val="00361926"/>
    <w:rsid w:val="00364386"/>
    <w:rsid w:val="003645CF"/>
    <w:rsid w:val="00366AD0"/>
    <w:rsid w:val="00371573"/>
    <w:rsid w:val="00371A95"/>
    <w:rsid w:val="0037349B"/>
    <w:rsid w:val="00373AA2"/>
    <w:rsid w:val="00373EC3"/>
    <w:rsid w:val="003749CF"/>
    <w:rsid w:val="0038161E"/>
    <w:rsid w:val="00383ED1"/>
    <w:rsid w:val="0038631B"/>
    <w:rsid w:val="003911C5"/>
    <w:rsid w:val="00391826"/>
    <w:rsid w:val="00394CF7"/>
    <w:rsid w:val="00395154"/>
    <w:rsid w:val="00397895"/>
    <w:rsid w:val="003A00DA"/>
    <w:rsid w:val="003A21AD"/>
    <w:rsid w:val="003A29AD"/>
    <w:rsid w:val="003A2D54"/>
    <w:rsid w:val="003A32A9"/>
    <w:rsid w:val="003A4196"/>
    <w:rsid w:val="003A7BA5"/>
    <w:rsid w:val="003B191B"/>
    <w:rsid w:val="003B7A0F"/>
    <w:rsid w:val="003C0390"/>
    <w:rsid w:val="003C1E47"/>
    <w:rsid w:val="003C4DC9"/>
    <w:rsid w:val="003D6104"/>
    <w:rsid w:val="003D73B1"/>
    <w:rsid w:val="003E0F40"/>
    <w:rsid w:val="003E29B6"/>
    <w:rsid w:val="003E4277"/>
    <w:rsid w:val="003E4694"/>
    <w:rsid w:val="003E504E"/>
    <w:rsid w:val="003E5A02"/>
    <w:rsid w:val="003E7FF8"/>
    <w:rsid w:val="003F56A7"/>
    <w:rsid w:val="003F6C67"/>
    <w:rsid w:val="003F71DC"/>
    <w:rsid w:val="003F7230"/>
    <w:rsid w:val="003F73B0"/>
    <w:rsid w:val="00400465"/>
    <w:rsid w:val="00401BCB"/>
    <w:rsid w:val="004031D1"/>
    <w:rsid w:val="00403EA7"/>
    <w:rsid w:val="00406D7F"/>
    <w:rsid w:val="00414BE4"/>
    <w:rsid w:val="004173CB"/>
    <w:rsid w:val="004225AC"/>
    <w:rsid w:val="004225BC"/>
    <w:rsid w:val="00422BB2"/>
    <w:rsid w:val="00424DC8"/>
    <w:rsid w:val="0043019F"/>
    <w:rsid w:val="00430B64"/>
    <w:rsid w:val="004312B5"/>
    <w:rsid w:val="004312CE"/>
    <w:rsid w:val="00432321"/>
    <w:rsid w:val="00432854"/>
    <w:rsid w:val="004330DA"/>
    <w:rsid w:val="00434342"/>
    <w:rsid w:val="00434C89"/>
    <w:rsid w:val="00435595"/>
    <w:rsid w:val="00442385"/>
    <w:rsid w:val="00442CF6"/>
    <w:rsid w:val="004435D9"/>
    <w:rsid w:val="00446636"/>
    <w:rsid w:val="00446FFF"/>
    <w:rsid w:val="00447C96"/>
    <w:rsid w:val="00447C98"/>
    <w:rsid w:val="00447DCE"/>
    <w:rsid w:val="00453398"/>
    <w:rsid w:val="0045547A"/>
    <w:rsid w:val="00457320"/>
    <w:rsid w:val="004576F5"/>
    <w:rsid w:val="00461275"/>
    <w:rsid w:val="00461315"/>
    <w:rsid w:val="00461613"/>
    <w:rsid w:val="0046262C"/>
    <w:rsid w:val="00463C4D"/>
    <w:rsid w:val="004666AE"/>
    <w:rsid w:val="004713F2"/>
    <w:rsid w:val="0047323B"/>
    <w:rsid w:val="00476D68"/>
    <w:rsid w:val="00481468"/>
    <w:rsid w:val="00481CAB"/>
    <w:rsid w:val="004826CE"/>
    <w:rsid w:val="004833F4"/>
    <w:rsid w:val="0048347B"/>
    <w:rsid w:val="004845AD"/>
    <w:rsid w:val="00484FAA"/>
    <w:rsid w:val="0048511A"/>
    <w:rsid w:val="00487008"/>
    <w:rsid w:val="0048750F"/>
    <w:rsid w:val="0048759C"/>
    <w:rsid w:val="004913DB"/>
    <w:rsid w:val="00491DE7"/>
    <w:rsid w:val="00493CAF"/>
    <w:rsid w:val="00493D4B"/>
    <w:rsid w:val="004943A7"/>
    <w:rsid w:val="004951CF"/>
    <w:rsid w:val="0049698E"/>
    <w:rsid w:val="004A1173"/>
    <w:rsid w:val="004A41E5"/>
    <w:rsid w:val="004B05BB"/>
    <w:rsid w:val="004B5647"/>
    <w:rsid w:val="004B6618"/>
    <w:rsid w:val="004C3091"/>
    <w:rsid w:val="004C3AB4"/>
    <w:rsid w:val="004C5386"/>
    <w:rsid w:val="004C5A2A"/>
    <w:rsid w:val="004C5AA6"/>
    <w:rsid w:val="004C6074"/>
    <w:rsid w:val="004C7CCE"/>
    <w:rsid w:val="004D0B08"/>
    <w:rsid w:val="004D1E3A"/>
    <w:rsid w:val="004D2385"/>
    <w:rsid w:val="004D437D"/>
    <w:rsid w:val="004D4DFE"/>
    <w:rsid w:val="004D6072"/>
    <w:rsid w:val="004D7724"/>
    <w:rsid w:val="004E1F41"/>
    <w:rsid w:val="004E3460"/>
    <w:rsid w:val="004E4DFA"/>
    <w:rsid w:val="004E64BA"/>
    <w:rsid w:val="004E6FBC"/>
    <w:rsid w:val="004F11BA"/>
    <w:rsid w:val="004F36C0"/>
    <w:rsid w:val="004F3744"/>
    <w:rsid w:val="004F7600"/>
    <w:rsid w:val="004F7DF0"/>
    <w:rsid w:val="00500384"/>
    <w:rsid w:val="0050309D"/>
    <w:rsid w:val="00504B56"/>
    <w:rsid w:val="005070CE"/>
    <w:rsid w:val="00511247"/>
    <w:rsid w:val="005113A6"/>
    <w:rsid w:val="00511784"/>
    <w:rsid w:val="00520B2A"/>
    <w:rsid w:val="005239FE"/>
    <w:rsid w:val="00523E07"/>
    <w:rsid w:val="00524732"/>
    <w:rsid w:val="00526341"/>
    <w:rsid w:val="00526BEE"/>
    <w:rsid w:val="00530E7B"/>
    <w:rsid w:val="00532067"/>
    <w:rsid w:val="005330CA"/>
    <w:rsid w:val="00533895"/>
    <w:rsid w:val="0053395E"/>
    <w:rsid w:val="0053618A"/>
    <w:rsid w:val="005369E5"/>
    <w:rsid w:val="00536AB5"/>
    <w:rsid w:val="0054225F"/>
    <w:rsid w:val="005430EA"/>
    <w:rsid w:val="00544C08"/>
    <w:rsid w:val="00547412"/>
    <w:rsid w:val="00547AED"/>
    <w:rsid w:val="00552DB5"/>
    <w:rsid w:val="00552F62"/>
    <w:rsid w:val="005549A9"/>
    <w:rsid w:val="005557D7"/>
    <w:rsid w:val="00556023"/>
    <w:rsid w:val="00556D82"/>
    <w:rsid w:val="00560348"/>
    <w:rsid w:val="00570D31"/>
    <w:rsid w:val="00571B44"/>
    <w:rsid w:val="0057244D"/>
    <w:rsid w:val="005732A6"/>
    <w:rsid w:val="0057535E"/>
    <w:rsid w:val="00577029"/>
    <w:rsid w:val="00580ACA"/>
    <w:rsid w:val="00581786"/>
    <w:rsid w:val="00586008"/>
    <w:rsid w:val="00586764"/>
    <w:rsid w:val="0059029C"/>
    <w:rsid w:val="00591043"/>
    <w:rsid w:val="00596323"/>
    <w:rsid w:val="005A412B"/>
    <w:rsid w:val="005A50A2"/>
    <w:rsid w:val="005A6370"/>
    <w:rsid w:val="005A6EB0"/>
    <w:rsid w:val="005B0ECD"/>
    <w:rsid w:val="005B1F9E"/>
    <w:rsid w:val="005B411B"/>
    <w:rsid w:val="005C0F45"/>
    <w:rsid w:val="005C1708"/>
    <w:rsid w:val="005C4ACF"/>
    <w:rsid w:val="005C52DD"/>
    <w:rsid w:val="005C5689"/>
    <w:rsid w:val="005C56A9"/>
    <w:rsid w:val="005C5F32"/>
    <w:rsid w:val="005C78B8"/>
    <w:rsid w:val="005D01B9"/>
    <w:rsid w:val="005D33C3"/>
    <w:rsid w:val="005E0097"/>
    <w:rsid w:val="005E0A4F"/>
    <w:rsid w:val="005E14BF"/>
    <w:rsid w:val="005E59B4"/>
    <w:rsid w:val="005E796C"/>
    <w:rsid w:val="005F16FC"/>
    <w:rsid w:val="005F48FD"/>
    <w:rsid w:val="005F619C"/>
    <w:rsid w:val="005F7B9D"/>
    <w:rsid w:val="00600736"/>
    <w:rsid w:val="0060168A"/>
    <w:rsid w:val="0060193A"/>
    <w:rsid w:val="00602303"/>
    <w:rsid w:val="00602466"/>
    <w:rsid w:val="00603735"/>
    <w:rsid w:val="0060578B"/>
    <w:rsid w:val="00605A65"/>
    <w:rsid w:val="00605B26"/>
    <w:rsid w:val="0060609B"/>
    <w:rsid w:val="00607036"/>
    <w:rsid w:val="00607C1D"/>
    <w:rsid w:val="00607F79"/>
    <w:rsid w:val="00613AAD"/>
    <w:rsid w:val="00615F4D"/>
    <w:rsid w:val="00616530"/>
    <w:rsid w:val="006202C8"/>
    <w:rsid w:val="0062217E"/>
    <w:rsid w:val="00623B40"/>
    <w:rsid w:val="006270E9"/>
    <w:rsid w:val="00627647"/>
    <w:rsid w:val="00630307"/>
    <w:rsid w:val="0063111B"/>
    <w:rsid w:val="00632AB9"/>
    <w:rsid w:val="006348A7"/>
    <w:rsid w:val="006362DF"/>
    <w:rsid w:val="00644556"/>
    <w:rsid w:val="00644EBD"/>
    <w:rsid w:val="00650CFF"/>
    <w:rsid w:val="006514F7"/>
    <w:rsid w:val="00652B06"/>
    <w:rsid w:val="00655172"/>
    <w:rsid w:val="00655FC2"/>
    <w:rsid w:val="00657EA3"/>
    <w:rsid w:val="006608C0"/>
    <w:rsid w:val="00660D44"/>
    <w:rsid w:val="00664297"/>
    <w:rsid w:val="00670F53"/>
    <w:rsid w:val="00671F7A"/>
    <w:rsid w:val="00672A3F"/>
    <w:rsid w:val="00673FF8"/>
    <w:rsid w:val="00674B35"/>
    <w:rsid w:val="0067679E"/>
    <w:rsid w:val="00680A9D"/>
    <w:rsid w:val="00684C8C"/>
    <w:rsid w:val="0068697B"/>
    <w:rsid w:val="00686C02"/>
    <w:rsid w:val="006921E8"/>
    <w:rsid w:val="0069298F"/>
    <w:rsid w:val="006933D4"/>
    <w:rsid w:val="00694BD7"/>
    <w:rsid w:val="006978BC"/>
    <w:rsid w:val="006978D5"/>
    <w:rsid w:val="006A179D"/>
    <w:rsid w:val="006A2E31"/>
    <w:rsid w:val="006A49E0"/>
    <w:rsid w:val="006A5613"/>
    <w:rsid w:val="006B2D11"/>
    <w:rsid w:val="006B352F"/>
    <w:rsid w:val="006B5F85"/>
    <w:rsid w:val="006B6086"/>
    <w:rsid w:val="006B7AC4"/>
    <w:rsid w:val="006C0DAC"/>
    <w:rsid w:val="006C15AD"/>
    <w:rsid w:val="006C1E0B"/>
    <w:rsid w:val="006C2B9F"/>
    <w:rsid w:val="006D01BF"/>
    <w:rsid w:val="006D12E4"/>
    <w:rsid w:val="006D3BE8"/>
    <w:rsid w:val="006D55A2"/>
    <w:rsid w:val="006D6246"/>
    <w:rsid w:val="006D6C19"/>
    <w:rsid w:val="006E252D"/>
    <w:rsid w:val="006E26EC"/>
    <w:rsid w:val="006E5963"/>
    <w:rsid w:val="006F12F0"/>
    <w:rsid w:val="006F3FD2"/>
    <w:rsid w:val="006F4D85"/>
    <w:rsid w:val="006F55FA"/>
    <w:rsid w:val="006F59BC"/>
    <w:rsid w:val="006F6180"/>
    <w:rsid w:val="00700602"/>
    <w:rsid w:val="00703CB1"/>
    <w:rsid w:val="007043FD"/>
    <w:rsid w:val="00706793"/>
    <w:rsid w:val="007070DA"/>
    <w:rsid w:val="0070733A"/>
    <w:rsid w:val="00710FD5"/>
    <w:rsid w:val="0071198A"/>
    <w:rsid w:val="007124FF"/>
    <w:rsid w:val="00712B34"/>
    <w:rsid w:val="0071323D"/>
    <w:rsid w:val="00716322"/>
    <w:rsid w:val="00716D9D"/>
    <w:rsid w:val="00717745"/>
    <w:rsid w:val="0072140B"/>
    <w:rsid w:val="007216B1"/>
    <w:rsid w:val="00722299"/>
    <w:rsid w:val="00731FB9"/>
    <w:rsid w:val="0073557D"/>
    <w:rsid w:val="00740DA2"/>
    <w:rsid w:val="00741CB1"/>
    <w:rsid w:val="00742233"/>
    <w:rsid w:val="00742D52"/>
    <w:rsid w:val="00743B55"/>
    <w:rsid w:val="007453E1"/>
    <w:rsid w:val="00747AB7"/>
    <w:rsid w:val="00750341"/>
    <w:rsid w:val="007517A5"/>
    <w:rsid w:val="00753638"/>
    <w:rsid w:val="00755982"/>
    <w:rsid w:val="00757BA1"/>
    <w:rsid w:val="0076081E"/>
    <w:rsid w:val="00760B58"/>
    <w:rsid w:val="00762FD8"/>
    <w:rsid w:val="00765383"/>
    <w:rsid w:val="00765B10"/>
    <w:rsid w:val="00765D97"/>
    <w:rsid w:val="00766144"/>
    <w:rsid w:val="00766905"/>
    <w:rsid w:val="00772EF5"/>
    <w:rsid w:val="0077385F"/>
    <w:rsid w:val="00774AC3"/>
    <w:rsid w:val="00774B75"/>
    <w:rsid w:val="00776649"/>
    <w:rsid w:val="00782024"/>
    <w:rsid w:val="00782B14"/>
    <w:rsid w:val="00783FE6"/>
    <w:rsid w:val="0078401F"/>
    <w:rsid w:val="0078517E"/>
    <w:rsid w:val="00790CFE"/>
    <w:rsid w:val="007935BE"/>
    <w:rsid w:val="0079384C"/>
    <w:rsid w:val="00794B10"/>
    <w:rsid w:val="0079584F"/>
    <w:rsid w:val="007A2D46"/>
    <w:rsid w:val="007A379B"/>
    <w:rsid w:val="007A3C99"/>
    <w:rsid w:val="007A4BAA"/>
    <w:rsid w:val="007A5840"/>
    <w:rsid w:val="007A78E6"/>
    <w:rsid w:val="007B0DE7"/>
    <w:rsid w:val="007B1065"/>
    <w:rsid w:val="007B2D99"/>
    <w:rsid w:val="007B39B6"/>
    <w:rsid w:val="007B5A6F"/>
    <w:rsid w:val="007B74B7"/>
    <w:rsid w:val="007C0824"/>
    <w:rsid w:val="007C6FD5"/>
    <w:rsid w:val="007C74AD"/>
    <w:rsid w:val="007D03CD"/>
    <w:rsid w:val="007D0F41"/>
    <w:rsid w:val="007D1AA7"/>
    <w:rsid w:val="007E0A25"/>
    <w:rsid w:val="007E3A51"/>
    <w:rsid w:val="007E4E27"/>
    <w:rsid w:val="007E5A4B"/>
    <w:rsid w:val="007F06FD"/>
    <w:rsid w:val="007F2419"/>
    <w:rsid w:val="00801577"/>
    <w:rsid w:val="00801CA1"/>
    <w:rsid w:val="0080637F"/>
    <w:rsid w:val="00806691"/>
    <w:rsid w:val="00807461"/>
    <w:rsid w:val="00807C8C"/>
    <w:rsid w:val="00810B59"/>
    <w:rsid w:val="00812FE5"/>
    <w:rsid w:val="0081371C"/>
    <w:rsid w:val="008146B3"/>
    <w:rsid w:val="008177CC"/>
    <w:rsid w:val="00820338"/>
    <w:rsid w:val="00823E98"/>
    <w:rsid w:val="00826035"/>
    <w:rsid w:val="00826481"/>
    <w:rsid w:val="00831E20"/>
    <w:rsid w:val="00832E29"/>
    <w:rsid w:val="008344A7"/>
    <w:rsid w:val="008379EB"/>
    <w:rsid w:val="00837B20"/>
    <w:rsid w:val="00840654"/>
    <w:rsid w:val="00841F1A"/>
    <w:rsid w:val="00842765"/>
    <w:rsid w:val="00842BCE"/>
    <w:rsid w:val="008442DB"/>
    <w:rsid w:val="0084666E"/>
    <w:rsid w:val="00846ABA"/>
    <w:rsid w:val="00847004"/>
    <w:rsid w:val="008503A4"/>
    <w:rsid w:val="00850CBD"/>
    <w:rsid w:val="00851FC9"/>
    <w:rsid w:val="008532C0"/>
    <w:rsid w:val="00861423"/>
    <w:rsid w:val="00864316"/>
    <w:rsid w:val="00866A49"/>
    <w:rsid w:val="00867280"/>
    <w:rsid w:val="00867E24"/>
    <w:rsid w:val="00870D77"/>
    <w:rsid w:val="008720ED"/>
    <w:rsid w:val="008772F8"/>
    <w:rsid w:val="00880506"/>
    <w:rsid w:val="0088237E"/>
    <w:rsid w:val="008855EC"/>
    <w:rsid w:val="008931D6"/>
    <w:rsid w:val="008931F8"/>
    <w:rsid w:val="00894508"/>
    <w:rsid w:val="00894A24"/>
    <w:rsid w:val="00894AFD"/>
    <w:rsid w:val="00894E10"/>
    <w:rsid w:val="00895085"/>
    <w:rsid w:val="008A06BB"/>
    <w:rsid w:val="008A0765"/>
    <w:rsid w:val="008A2C3A"/>
    <w:rsid w:val="008A3058"/>
    <w:rsid w:val="008A7647"/>
    <w:rsid w:val="008B077A"/>
    <w:rsid w:val="008B28AA"/>
    <w:rsid w:val="008B31E6"/>
    <w:rsid w:val="008C076C"/>
    <w:rsid w:val="008C51E1"/>
    <w:rsid w:val="008C53D2"/>
    <w:rsid w:val="008D13B7"/>
    <w:rsid w:val="008D209A"/>
    <w:rsid w:val="008D20B1"/>
    <w:rsid w:val="008D23A2"/>
    <w:rsid w:val="008D2FDF"/>
    <w:rsid w:val="008D37BF"/>
    <w:rsid w:val="008D3E39"/>
    <w:rsid w:val="008D5F9F"/>
    <w:rsid w:val="008D6F74"/>
    <w:rsid w:val="008E15BC"/>
    <w:rsid w:val="008E1BB4"/>
    <w:rsid w:val="008E3EFE"/>
    <w:rsid w:val="008E6045"/>
    <w:rsid w:val="008E7C09"/>
    <w:rsid w:val="008F12CA"/>
    <w:rsid w:val="008F2AED"/>
    <w:rsid w:val="008F38E6"/>
    <w:rsid w:val="008F42FE"/>
    <w:rsid w:val="008F6774"/>
    <w:rsid w:val="008F6FED"/>
    <w:rsid w:val="00902C91"/>
    <w:rsid w:val="0090706B"/>
    <w:rsid w:val="00910286"/>
    <w:rsid w:val="0091034F"/>
    <w:rsid w:val="009113CD"/>
    <w:rsid w:val="00912DE2"/>
    <w:rsid w:val="009225AB"/>
    <w:rsid w:val="00924950"/>
    <w:rsid w:val="00930F35"/>
    <w:rsid w:val="00933720"/>
    <w:rsid w:val="00934B12"/>
    <w:rsid w:val="00935747"/>
    <w:rsid w:val="0093629F"/>
    <w:rsid w:val="009362A6"/>
    <w:rsid w:val="009371F8"/>
    <w:rsid w:val="009378B6"/>
    <w:rsid w:val="0094160A"/>
    <w:rsid w:val="0094178B"/>
    <w:rsid w:val="00942E74"/>
    <w:rsid w:val="00943A68"/>
    <w:rsid w:val="00944350"/>
    <w:rsid w:val="009444E5"/>
    <w:rsid w:val="0094456E"/>
    <w:rsid w:val="00944991"/>
    <w:rsid w:val="00945F84"/>
    <w:rsid w:val="00946F25"/>
    <w:rsid w:val="00951802"/>
    <w:rsid w:val="00952F26"/>
    <w:rsid w:val="009559C8"/>
    <w:rsid w:val="00955F35"/>
    <w:rsid w:val="00963B8F"/>
    <w:rsid w:val="00965CCD"/>
    <w:rsid w:val="009660FE"/>
    <w:rsid w:val="009711D8"/>
    <w:rsid w:val="00972CF9"/>
    <w:rsid w:val="00973C37"/>
    <w:rsid w:val="0097659D"/>
    <w:rsid w:val="00977506"/>
    <w:rsid w:val="0098287D"/>
    <w:rsid w:val="00982A48"/>
    <w:rsid w:val="009832DC"/>
    <w:rsid w:val="009901FC"/>
    <w:rsid w:val="00991ECB"/>
    <w:rsid w:val="00993B84"/>
    <w:rsid w:val="009945C3"/>
    <w:rsid w:val="0099657A"/>
    <w:rsid w:val="009969CB"/>
    <w:rsid w:val="00997528"/>
    <w:rsid w:val="009A023B"/>
    <w:rsid w:val="009A1B47"/>
    <w:rsid w:val="009A76E9"/>
    <w:rsid w:val="009B2A7B"/>
    <w:rsid w:val="009B48AE"/>
    <w:rsid w:val="009B7715"/>
    <w:rsid w:val="009C1121"/>
    <w:rsid w:val="009C13FE"/>
    <w:rsid w:val="009C1DB9"/>
    <w:rsid w:val="009C2920"/>
    <w:rsid w:val="009C34DB"/>
    <w:rsid w:val="009C4AE4"/>
    <w:rsid w:val="009C51C6"/>
    <w:rsid w:val="009C6007"/>
    <w:rsid w:val="009C6F19"/>
    <w:rsid w:val="009D0A9F"/>
    <w:rsid w:val="009D27C0"/>
    <w:rsid w:val="009D2D27"/>
    <w:rsid w:val="009D362C"/>
    <w:rsid w:val="009D47EE"/>
    <w:rsid w:val="009D4DCD"/>
    <w:rsid w:val="009D4FE5"/>
    <w:rsid w:val="009D5AD3"/>
    <w:rsid w:val="009E23D1"/>
    <w:rsid w:val="009E296B"/>
    <w:rsid w:val="009E4546"/>
    <w:rsid w:val="009E4876"/>
    <w:rsid w:val="009E5A0A"/>
    <w:rsid w:val="009E5C92"/>
    <w:rsid w:val="009E7AA1"/>
    <w:rsid w:val="009F3853"/>
    <w:rsid w:val="009F4E78"/>
    <w:rsid w:val="009F6226"/>
    <w:rsid w:val="00A0246C"/>
    <w:rsid w:val="00A025E2"/>
    <w:rsid w:val="00A02BCA"/>
    <w:rsid w:val="00A04E69"/>
    <w:rsid w:val="00A0650D"/>
    <w:rsid w:val="00A12545"/>
    <w:rsid w:val="00A126F4"/>
    <w:rsid w:val="00A13BC3"/>
    <w:rsid w:val="00A17778"/>
    <w:rsid w:val="00A2188E"/>
    <w:rsid w:val="00A23823"/>
    <w:rsid w:val="00A23FB6"/>
    <w:rsid w:val="00A24E6F"/>
    <w:rsid w:val="00A2679B"/>
    <w:rsid w:val="00A27D44"/>
    <w:rsid w:val="00A31C38"/>
    <w:rsid w:val="00A324A0"/>
    <w:rsid w:val="00A330E5"/>
    <w:rsid w:val="00A332C9"/>
    <w:rsid w:val="00A37EA0"/>
    <w:rsid w:val="00A4332F"/>
    <w:rsid w:val="00A43D48"/>
    <w:rsid w:val="00A44ADB"/>
    <w:rsid w:val="00A467EB"/>
    <w:rsid w:val="00A50BAB"/>
    <w:rsid w:val="00A560DE"/>
    <w:rsid w:val="00A610A4"/>
    <w:rsid w:val="00A61484"/>
    <w:rsid w:val="00A62137"/>
    <w:rsid w:val="00A62186"/>
    <w:rsid w:val="00A6225E"/>
    <w:rsid w:val="00A63035"/>
    <w:rsid w:val="00A63486"/>
    <w:rsid w:val="00A63666"/>
    <w:rsid w:val="00A639B3"/>
    <w:rsid w:val="00A64A88"/>
    <w:rsid w:val="00A64E8C"/>
    <w:rsid w:val="00A6763F"/>
    <w:rsid w:val="00A7087B"/>
    <w:rsid w:val="00A71D28"/>
    <w:rsid w:val="00A7436A"/>
    <w:rsid w:val="00A762A6"/>
    <w:rsid w:val="00A767BB"/>
    <w:rsid w:val="00A8007A"/>
    <w:rsid w:val="00A81451"/>
    <w:rsid w:val="00A853B6"/>
    <w:rsid w:val="00A87BB8"/>
    <w:rsid w:val="00A90923"/>
    <w:rsid w:val="00A96343"/>
    <w:rsid w:val="00AA097F"/>
    <w:rsid w:val="00AA1C79"/>
    <w:rsid w:val="00AA3A48"/>
    <w:rsid w:val="00AA421F"/>
    <w:rsid w:val="00AA480F"/>
    <w:rsid w:val="00AA5EF9"/>
    <w:rsid w:val="00AA68F6"/>
    <w:rsid w:val="00AB13F6"/>
    <w:rsid w:val="00AB7A27"/>
    <w:rsid w:val="00AC0100"/>
    <w:rsid w:val="00AC112F"/>
    <w:rsid w:val="00AC1790"/>
    <w:rsid w:val="00AC1810"/>
    <w:rsid w:val="00AC37E5"/>
    <w:rsid w:val="00AD7328"/>
    <w:rsid w:val="00AE1B24"/>
    <w:rsid w:val="00AE3713"/>
    <w:rsid w:val="00AE4B1D"/>
    <w:rsid w:val="00AE5525"/>
    <w:rsid w:val="00AE6AA0"/>
    <w:rsid w:val="00AE70AC"/>
    <w:rsid w:val="00AF2E6F"/>
    <w:rsid w:val="00AF34B3"/>
    <w:rsid w:val="00AF366B"/>
    <w:rsid w:val="00AF7F63"/>
    <w:rsid w:val="00B01164"/>
    <w:rsid w:val="00B01C10"/>
    <w:rsid w:val="00B0360A"/>
    <w:rsid w:val="00B03D75"/>
    <w:rsid w:val="00B04E60"/>
    <w:rsid w:val="00B10EF6"/>
    <w:rsid w:val="00B14D8C"/>
    <w:rsid w:val="00B1595F"/>
    <w:rsid w:val="00B2206D"/>
    <w:rsid w:val="00B24260"/>
    <w:rsid w:val="00B24871"/>
    <w:rsid w:val="00B2744D"/>
    <w:rsid w:val="00B30982"/>
    <w:rsid w:val="00B3255C"/>
    <w:rsid w:val="00B327D0"/>
    <w:rsid w:val="00B32D70"/>
    <w:rsid w:val="00B341EA"/>
    <w:rsid w:val="00B34C76"/>
    <w:rsid w:val="00B35433"/>
    <w:rsid w:val="00B35AB2"/>
    <w:rsid w:val="00B37464"/>
    <w:rsid w:val="00B4397C"/>
    <w:rsid w:val="00B46551"/>
    <w:rsid w:val="00B466A7"/>
    <w:rsid w:val="00B514D4"/>
    <w:rsid w:val="00B53F4C"/>
    <w:rsid w:val="00B54EF8"/>
    <w:rsid w:val="00B65F5E"/>
    <w:rsid w:val="00B67DB3"/>
    <w:rsid w:val="00B67F01"/>
    <w:rsid w:val="00B7460D"/>
    <w:rsid w:val="00B751F7"/>
    <w:rsid w:val="00B76C11"/>
    <w:rsid w:val="00B77EC6"/>
    <w:rsid w:val="00B80107"/>
    <w:rsid w:val="00B81960"/>
    <w:rsid w:val="00B84FF8"/>
    <w:rsid w:val="00B8697B"/>
    <w:rsid w:val="00B869F6"/>
    <w:rsid w:val="00B86C15"/>
    <w:rsid w:val="00B922C7"/>
    <w:rsid w:val="00B927F6"/>
    <w:rsid w:val="00B94E59"/>
    <w:rsid w:val="00B97492"/>
    <w:rsid w:val="00B97A8A"/>
    <w:rsid w:val="00BA0C9D"/>
    <w:rsid w:val="00BA1B58"/>
    <w:rsid w:val="00BA1FA3"/>
    <w:rsid w:val="00BA65C3"/>
    <w:rsid w:val="00BA6656"/>
    <w:rsid w:val="00BA71CC"/>
    <w:rsid w:val="00BA7F03"/>
    <w:rsid w:val="00BB179E"/>
    <w:rsid w:val="00BB4152"/>
    <w:rsid w:val="00BB5534"/>
    <w:rsid w:val="00BB7608"/>
    <w:rsid w:val="00BC12B5"/>
    <w:rsid w:val="00BC15B3"/>
    <w:rsid w:val="00BC17EC"/>
    <w:rsid w:val="00BC3257"/>
    <w:rsid w:val="00BC36A3"/>
    <w:rsid w:val="00BD105D"/>
    <w:rsid w:val="00BD454F"/>
    <w:rsid w:val="00BD5BAE"/>
    <w:rsid w:val="00BD5F9A"/>
    <w:rsid w:val="00BD78F9"/>
    <w:rsid w:val="00BE0FD1"/>
    <w:rsid w:val="00BE1593"/>
    <w:rsid w:val="00BE259B"/>
    <w:rsid w:val="00BE3D28"/>
    <w:rsid w:val="00BE6950"/>
    <w:rsid w:val="00BE775F"/>
    <w:rsid w:val="00BF0CD1"/>
    <w:rsid w:val="00BF58DC"/>
    <w:rsid w:val="00BF60BE"/>
    <w:rsid w:val="00C00A24"/>
    <w:rsid w:val="00C01309"/>
    <w:rsid w:val="00C05320"/>
    <w:rsid w:val="00C0570C"/>
    <w:rsid w:val="00C058A3"/>
    <w:rsid w:val="00C07D0C"/>
    <w:rsid w:val="00C12692"/>
    <w:rsid w:val="00C12DC0"/>
    <w:rsid w:val="00C134C4"/>
    <w:rsid w:val="00C17B11"/>
    <w:rsid w:val="00C206A8"/>
    <w:rsid w:val="00C20E38"/>
    <w:rsid w:val="00C21106"/>
    <w:rsid w:val="00C21118"/>
    <w:rsid w:val="00C2284C"/>
    <w:rsid w:val="00C22D7E"/>
    <w:rsid w:val="00C2486A"/>
    <w:rsid w:val="00C258F5"/>
    <w:rsid w:val="00C26A3D"/>
    <w:rsid w:val="00C2766E"/>
    <w:rsid w:val="00C27806"/>
    <w:rsid w:val="00C32706"/>
    <w:rsid w:val="00C33739"/>
    <w:rsid w:val="00C351E8"/>
    <w:rsid w:val="00C371F9"/>
    <w:rsid w:val="00C3729F"/>
    <w:rsid w:val="00C414FD"/>
    <w:rsid w:val="00C433D2"/>
    <w:rsid w:val="00C44EDD"/>
    <w:rsid w:val="00C45B3C"/>
    <w:rsid w:val="00C47722"/>
    <w:rsid w:val="00C500F2"/>
    <w:rsid w:val="00C506B3"/>
    <w:rsid w:val="00C52FEF"/>
    <w:rsid w:val="00C53404"/>
    <w:rsid w:val="00C54DE9"/>
    <w:rsid w:val="00C556CA"/>
    <w:rsid w:val="00C56B10"/>
    <w:rsid w:val="00C576AE"/>
    <w:rsid w:val="00C60DDF"/>
    <w:rsid w:val="00C6351C"/>
    <w:rsid w:val="00C64972"/>
    <w:rsid w:val="00C65DFC"/>
    <w:rsid w:val="00C663CD"/>
    <w:rsid w:val="00C67B79"/>
    <w:rsid w:val="00C701DE"/>
    <w:rsid w:val="00C70B60"/>
    <w:rsid w:val="00C712F7"/>
    <w:rsid w:val="00C71DC0"/>
    <w:rsid w:val="00C73835"/>
    <w:rsid w:val="00C7434C"/>
    <w:rsid w:val="00C75FE9"/>
    <w:rsid w:val="00C76D13"/>
    <w:rsid w:val="00C775E3"/>
    <w:rsid w:val="00C803A5"/>
    <w:rsid w:val="00C81EBA"/>
    <w:rsid w:val="00C839F7"/>
    <w:rsid w:val="00C84099"/>
    <w:rsid w:val="00C855A2"/>
    <w:rsid w:val="00C865E0"/>
    <w:rsid w:val="00C90DB2"/>
    <w:rsid w:val="00C91184"/>
    <w:rsid w:val="00C92274"/>
    <w:rsid w:val="00C94AD5"/>
    <w:rsid w:val="00C94DD0"/>
    <w:rsid w:val="00C95E55"/>
    <w:rsid w:val="00CA3EEC"/>
    <w:rsid w:val="00CA6EB9"/>
    <w:rsid w:val="00CA7DED"/>
    <w:rsid w:val="00CB677F"/>
    <w:rsid w:val="00CB70D6"/>
    <w:rsid w:val="00CB742B"/>
    <w:rsid w:val="00CC02B1"/>
    <w:rsid w:val="00CC3057"/>
    <w:rsid w:val="00CC31F4"/>
    <w:rsid w:val="00CC337F"/>
    <w:rsid w:val="00CC44B4"/>
    <w:rsid w:val="00CC7EB5"/>
    <w:rsid w:val="00CD207C"/>
    <w:rsid w:val="00CD26BD"/>
    <w:rsid w:val="00CD4F5B"/>
    <w:rsid w:val="00CD501F"/>
    <w:rsid w:val="00CD523B"/>
    <w:rsid w:val="00CD637A"/>
    <w:rsid w:val="00CD787A"/>
    <w:rsid w:val="00CE4CE5"/>
    <w:rsid w:val="00CE7D35"/>
    <w:rsid w:val="00CF1E17"/>
    <w:rsid w:val="00CF2090"/>
    <w:rsid w:val="00CF39E6"/>
    <w:rsid w:val="00CF49C6"/>
    <w:rsid w:val="00CF6016"/>
    <w:rsid w:val="00D03D6F"/>
    <w:rsid w:val="00D06794"/>
    <w:rsid w:val="00D078CE"/>
    <w:rsid w:val="00D122DD"/>
    <w:rsid w:val="00D14A5C"/>
    <w:rsid w:val="00D17DF7"/>
    <w:rsid w:val="00D2181C"/>
    <w:rsid w:val="00D25FDE"/>
    <w:rsid w:val="00D26AE4"/>
    <w:rsid w:val="00D27DC3"/>
    <w:rsid w:val="00D3126D"/>
    <w:rsid w:val="00D330B3"/>
    <w:rsid w:val="00D33922"/>
    <w:rsid w:val="00D33AD0"/>
    <w:rsid w:val="00D355D9"/>
    <w:rsid w:val="00D36A62"/>
    <w:rsid w:val="00D36A76"/>
    <w:rsid w:val="00D37196"/>
    <w:rsid w:val="00D407F2"/>
    <w:rsid w:val="00D4360D"/>
    <w:rsid w:val="00D44F54"/>
    <w:rsid w:val="00D458F0"/>
    <w:rsid w:val="00D47522"/>
    <w:rsid w:val="00D50747"/>
    <w:rsid w:val="00D52101"/>
    <w:rsid w:val="00D53446"/>
    <w:rsid w:val="00D54034"/>
    <w:rsid w:val="00D559F2"/>
    <w:rsid w:val="00D564E1"/>
    <w:rsid w:val="00D60134"/>
    <w:rsid w:val="00D62017"/>
    <w:rsid w:val="00D62083"/>
    <w:rsid w:val="00D620D4"/>
    <w:rsid w:val="00D64090"/>
    <w:rsid w:val="00D64E3E"/>
    <w:rsid w:val="00D66C59"/>
    <w:rsid w:val="00D75F21"/>
    <w:rsid w:val="00D7600E"/>
    <w:rsid w:val="00D76C25"/>
    <w:rsid w:val="00D76FE9"/>
    <w:rsid w:val="00D80382"/>
    <w:rsid w:val="00D82DDD"/>
    <w:rsid w:val="00D83184"/>
    <w:rsid w:val="00D83345"/>
    <w:rsid w:val="00D83788"/>
    <w:rsid w:val="00D85F82"/>
    <w:rsid w:val="00D9104B"/>
    <w:rsid w:val="00D93156"/>
    <w:rsid w:val="00D967F5"/>
    <w:rsid w:val="00D96880"/>
    <w:rsid w:val="00D9794A"/>
    <w:rsid w:val="00DA2DD7"/>
    <w:rsid w:val="00DA64EE"/>
    <w:rsid w:val="00DB5959"/>
    <w:rsid w:val="00DB6E9A"/>
    <w:rsid w:val="00DC0C44"/>
    <w:rsid w:val="00DC0F25"/>
    <w:rsid w:val="00DC10F0"/>
    <w:rsid w:val="00DC2831"/>
    <w:rsid w:val="00DC2D86"/>
    <w:rsid w:val="00DC665C"/>
    <w:rsid w:val="00DD05F5"/>
    <w:rsid w:val="00DD1967"/>
    <w:rsid w:val="00DD6A8E"/>
    <w:rsid w:val="00DD6F1B"/>
    <w:rsid w:val="00DD6FDA"/>
    <w:rsid w:val="00DE02BE"/>
    <w:rsid w:val="00DE09F2"/>
    <w:rsid w:val="00DE2176"/>
    <w:rsid w:val="00DE22B8"/>
    <w:rsid w:val="00DE5884"/>
    <w:rsid w:val="00DF1F52"/>
    <w:rsid w:val="00DF3D7D"/>
    <w:rsid w:val="00DF5038"/>
    <w:rsid w:val="00DF5A64"/>
    <w:rsid w:val="00DF75F4"/>
    <w:rsid w:val="00E00B27"/>
    <w:rsid w:val="00E04D2A"/>
    <w:rsid w:val="00E04E59"/>
    <w:rsid w:val="00E06D77"/>
    <w:rsid w:val="00E10908"/>
    <w:rsid w:val="00E113FC"/>
    <w:rsid w:val="00E11782"/>
    <w:rsid w:val="00E13258"/>
    <w:rsid w:val="00E13F0D"/>
    <w:rsid w:val="00E13FD0"/>
    <w:rsid w:val="00E15D8B"/>
    <w:rsid w:val="00E1671D"/>
    <w:rsid w:val="00E17268"/>
    <w:rsid w:val="00E2018B"/>
    <w:rsid w:val="00E20E34"/>
    <w:rsid w:val="00E20EFF"/>
    <w:rsid w:val="00E23BA1"/>
    <w:rsid w:val="00E257A9"/>
    <w:rsid w:val="00E26BEB"/>
    <w:rsid w:val="00E27D18"/>
    <w:rsid w:val="00E31828"/>
    <w:rsid w:val="00E32A3E"/>
    <w:rsid w:val="00E333E4"/>
    <w:rsid w:val="00E34032"/>
    <w:rsid w:val="00E341BE"/>
    <w:rsid w:val="00E35679"/>
    <w:rsid w:val="00E36060"/>
    <w:rsid w:val="00E41D67"/>
    <w:rsid w:val="00E42067"/>
    <w:rsid w:val="00E4261B"/>
    <w:rsid w:val="00E43963"/>
    <w:rsid w:val="00E44122"/>
    <w:rsid w:val="00E448B9"/>
    <w:rsid w:val="00E4547E"/>
    <w:rsid w:val="00E46387"/>
    <w:rsid w:val="00E473CD"/>
    <w:rsid w:val="00E5078E"/>
    <w:rsid w:val="00E5287D"/>
    <w:rsid w:val="00E545F3"/>
    <w:rsid w:val="00E548AE"/>
    <w:rsid w:val="00E60497"/>
    <w:rsid w:val="00E62C52"/>
    <w:rsid w:val="00E669C2"/>
    <w:rsid w:val="00E66EC6"/>
    <w:rsid w:val="00E70CA7"/>
    <w:rsid w:val="00E71B2A"/>
    <w:rsid w:val="00E7472E"/>
    <w:rsid w:val="00E74DBD"/>
    <w:rsid w:val="00E825B8"/>
    <w:rsid w:val="00E829CD"/>
    <w:rsid w:val="00E83E98"/>
    <w:rsid w:val="00E850AA"/>
    <w:rsid w:val="00E86419"/>
    <w:rsid w:val="00E867CA"/>
    <w:rsid w:val="00E9049A"/>
    <w:rsid w:val="00E91DE3"/>
    <w:rsid w:val="00E920AF"/>
    <w:rsid w:val="00E92D99"/>
    <w:rsid w:val="00E96ED9"/>
    <w:rsid w:val="00EA0293"/>
    <w:rsid w:val="00EA0583"/>
    <w:rsid w:val="00EA1874"/>
    <w:rsid w:val="00EA1B24"/>
    <w:rsid w:val="00EA2C93"/>
    <w:rsid w:val="00EA4819"/>
    <w:rsid w:val="00EA5F66"/>
    <w:rsid w:val="00EA72C7"/>
    <w:rsid w:val="00EB17F9"/>
    <w:rsid w:val="00EB337A"/>
    <w:rsid w:val="00EB350E"/>
    <w:rsid w:val="00EB5432"/>
    <w:rsid w:val="00EB77AC"/>
    <w:rsid w:val="00EC1E10"/>
    <w:rsid w:val="00EC2E04"/>
    <w:rsid w:val="00EC4C8A"/>
    <w:rsid w:val="00EC78E3"/>
    <w:rsid w:val="00ED05BB"/>
    <w:rsid w:val="00ED0D33"/>
    <w:rsid w:val="00ED1C93"/>
    <w:rsid w:val="00ED2291"/>
    <w:rsid w:val="00ED22D3"/>
    <w:rsid w:val="00ED4037"/>
    <w:rsid w:val="00EE07CA"/>
    <w:rsid w:val="00EE26CA"/>
    <w:rsid w:val="00EE27F9"/>
    <w:rsid w:val="00EE3739"/>
    <w:rsid w:val="00EE41B9"/>
    <w:rsid w:val="00EE4A33"/>
    <w:rsid w:val="00EE74BB"/>
    <w:rsid w:val="00EE77DE"/>
    <w:rsid w:val="00EF0F41"/>
    <w:rsid w:val="00EF1035"/>
    <w:rsid w:val="00EF166E"/>
    <w:rsid w:val="00EF354A"/>
    <w:rsid w:val="00EF4B16"/>
    <w:rsid w:val="00EF77F7"/>
    <w:rsid w:val="00F00D03"/>
    <w:rsid w:val="00F019C4"/>
    <w:rsid w:val="00F02633"/>
    <w:rsid w:val="00F04F95"/>
    <w:rsid w:val="00F0507A"/>
    <w:rsid w:val="00F05EB2"/>
    <w:rsid w:val="00F07981"/>
    <w:rsid w:val="00F107DF"/>
    <w:rsid w:val="00F13C3C"/>
    <w:rsid w:val="00F14AAB"/>
    <w:rsid w:val="00F150EB"/>
    <w:rsid w:val="00F15D73"/>
    <w:rsid w:val="00F245EA"/>
    <w:rsid w:val="00F2667D"/>
    <w:rsid w:val="00F31FBC"/>
    <w:rsid w:val="00F32395"/>
    <w:rsid w:val="00F325D6"/>
    <w:rsid w:val="00F33223"/>
    <w:rsid w:val="00F33B3F"/>
    <w:rsid w:val="00F34CD7"/>
    <w:rsid w:val="00F36954"/>
    <w:rsid w:val="00F37384"/>
    <w:rsid w:val="00F37670"/>
    <w:rsid w:val="00F41114"/>
    <w:rsid w:val="00F42115"/>
    <w:rsid w:val="00F44C91"/>
    <w:rsid w:val="00F450CA"/>
    <w:rsid w:val="00F4655F"/>
    <w:rsid w:val="00F50AE1"/>
    <w:rsid w:val="00F5197B"/>
    <w:rsid w:val="00F52AD3"/>
    <w:rsid w:val="00F5365B"/>
    <w:rsid w:val="00F57519"/>
    <w:rsid w:val="00F60C8F"/>
    <w:rsid w:val="00F6178D"/>
    <w:rsid w:val="00F6379E"/>
    <w:rsid w:val="00F64418"/>
    <w:rsid w:val="00F655E9"/>
    <w:rsid w:val="00F662EC"/>
    <w:rsid w:val="00F71812"/>
    <w:rsid w:val="00F71A80"/>
    <w:rsid w:val="00F72091"/>
    <w:rsid w:val="00F72516"/>
    <w:rsid w:val="00F73130"/>
    <w:rsid w:val="00F73165"/>
    <w:rsid w:val="00F739F9"/>
    <w:rsid w:val="00F73DF9"/>
    <w:rsid w:val="00F73F13"/>
    <w:rsid w:val="00F74BC3"/>
    <w:rsid w:val="00F74F84"/>
    <w:rsid w:val="00F77716"/>
    <w:rsid w:val="00F77E34"/>
    <w:rsid w:val="00F8031D"/>
    <w:rsid w:val="00F80BBF"/>
    <w:rsid w:val="00F81A4F"/>
    <w:rsid w:val="00F81FA3"/>
    <w:rsid w:val="00F91644"/>
    <w:rsid w:val="00F91F65"/>
    <w:rsid w:val="00F9254C"/>
    <w:rsid w:val="00F94143"/>
    <w:rsid w:val="00F9471E"/>
    <w:rsid w:val="00F95F3A"/>
    <w:rsid w:val="00F97C5C"/>
    <w:rsid w:val="00FA0861"/>
    <w:rsid w:val="00FA2084"/>
    <w:rsid w:val="00FA35D2"/>
    <w:rsid w:val="00FA4D85"/>
    <w:rsid w:val="00FA58DF"/>
    <w:rsid w:val="00FA74D7"/>
    <w:rsid w:val="00FA74F8"/>
    <w:rsid w:val="00FB3319"/>
    <w:rsid w:val="00FB3CEC"/>
    <w:rsid w:val="00FB54F3"/>
    <w:rsid w:val="00FB6109"/>
    <w:rsid w:val="00FB6847"/>
    <w:rsid w:val="00FC0A92"/>
    <w:rsid w:val="00FC2350"/>
    <w:rsid w:val="00FC60D6"/>
    <w:rsid w:val="00FC75C6"/>
    <w:rsid w:val="00FC77D5"/>
    <w:rsid w:val="00FD0A96"/>
    <w:rsid w:val="00FD2048"/>
    <w:rsid w:val="00FD3804"/>
    <w:rsid w:val="00FD38D5"/>
    <w:rsid w:val="00FE599A"/>
    <w:rsid w:val="00FE62DE"/>
    <w:rsid w:val="00FE7C52"/>
    <w:rsid w:val="00FF1DB7"/>
    <w:rsid w:val="00FF29A8"/>
    <w:rsid w:val="00FF6D93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E95391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50341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4397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standardschriftart">
    <w:name w:val="Absatzstandardschriftart"/>
    <w:semiHidden/>
  </w:style>
  <w:style w:type="paragraph" w:styleId="StandardWeb">
    <w:name w:val="Normal (Web)"/>
    <w:basedOn w:val="Standard"/>
    <w:uiPriority w:val="99"/>
    <w:pPr>
      <w:spacing w:before="100" w:beforeAutospacing="1" w:after="100" w:afterAutospacing="1"/>
    </w:pPr>
    <w:rPr>
      <w:color w:val="000000"/>
    </w:rPr>
  </w:style>
  <w:style w:type="paragraph" w:styleId="Textkrper">
    <w:name w:val="Body Text"/>
    <w:basedOn w:val="Standard"/>
    <w:semiHidden/>
    <w:pPr>
      <w:jc w:val="both"/>
    </w:pPr>
    <w:rPr>
      <w:sz w:val="22"/>
      <w:szCs w:val="22"/>
    </w:rPr>
  </w:style>
  <w:style w:type="paragraph" w:customStyle="1" w:styleId="Textkrpereinzug">
    <w:name w:val="Textkörpereinzug"/>
    <w:basedOn w:val="Standard"/>
    <w:semiHidden/>
    <w:rPr>
      <w:color w:val="000000"/>
      <w:sz w:val="22"/>
      <w:szCs w:val="22"/>
      <w:lang w:val="it-IT"/>
    </w:rPr>
  </w:style>
  <w:style w:type="paragraph" w:styleId="Kopfzeile">
    <w:name w:val="header"/>
    <w:basedOn w:val="Standard"/>
    <w:link w:val="KopfzeileZchn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extkrpereinzug2">
    <w:name w:val="Textkörpereinzug 2"/>
    <w:basedOn w:val="Standard"/>
    <w:semiHidden/>
    <w:pPr>
      <w:ind w:left="426"/>
    </w:pPr>
    <w:rPr>
      <w:sz w:val="22"/>
      <w:szCs w:val="22"/>
    </w:rPr>
  </w:style>
  <w:style w:type="paragraph" w:styleId="KeinLeerraum">
    <w:name w:val="No Spacing"/>
    <w:qFormat/>
    <w:rPr>
      <w:rFonts w:ascii="Calibri" w:hAnsi="Calibri" w:cs="Calibri"/>
      <w:noProof/>
      <w:sz w:val="22"/>
      <w:szCs w:val="22"/>
      <w:lang w:eastAsia="de-DE"/>
    </w:rPr>
  </w:style>
  <w:style w:type="character" w:customStyle="1" w:styleId="Betont">
    <w:name w:val="Betont"/>
    <w:qFormat/>
    <w:rPr>
      <w:b/>
      <w:bCs/>
    </w:rPr>
  </w:style>
  <w:style w:type="character" w:customStyle="1" w:styleId="highlightedsearchterm">
    <w:name w:val="highlightedsearchterm"/>
    <w:basedOn w:val="Absatzstandardschriftart"/>
  </w:style>
  <w:style w:type="character" w:customStyle="1" w:styleId="Standard1">
    <w:name w:val="Standard1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semiHidden/>
    <w:pPr>
      <w:jc w:val="both"/>
    </w:pPr>
  </w:style>
  <w:style w:type="character" w:customStyle="1" w:styleId="GesichteterLink">
    <w:name w:val="GesichteterLink"/>
    <w:semiHidden/>
    <w:rPr>
      <w:color w:val="800080"/>
      <w:u w:val="single"/>
    </w:rPr>
  </w:style>
  <w:style w:type="paragraph" w:customStyle="1" w:styleId="ecxmsonormal">
    <w:name w:val="ecxmsonormal"/>
    <w:basedOn w:val="Standard"/>
    <w:pPr>
      <w:spacing w:before="100" w:beforeAutospacing="1" w:after="100" w:afterAutospacing="1"/>
    </w:p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Gothic720 BT" w:hAnsi="Gothic720 BT"/>
      <w:noProof/>
      <w:color w:val="000000"/>
      <w:sz w:val="24"/>
      <w:szCs w:val="24"/>
      <w:lang w:eastAsia="de-DE"/>
    </w:rPr>
  </w:style>
  <w:style w:type="paragraph" w:styleId="Textkrper3">
    <w:name w:val="Body Text 3"/>
    <w:basedOn w:val="Standard"/>
    <w:semiHidden/>
    <w:pPr>
      <w:shd w:val="pct10" w:color="auto" w:fill="FFFFFF"/>
      <w:jc w:val="both"/>
    </w:pPr>
    <w:rPr>
      <w:sz w:val="22"/>
      <w:szCs w:val="22"/>
    </w:rPr>
  </w:style>
  <w:style w:type="paragraph" w:customStyle="1" w:styleId="Textkrpereinzug3">
    <w:name w:val="Textkörpereinzug 3"/>
    <w:basedOn w:val="Standard"/>
    <w:semiHidden/>
    <w:pPr>
      <w:spacing w:after="120"/>
      <w:ind w:left="283"/>
    </w:pPr>
    <w:rPr>
      <w:sz w:val="16"/>
      <w:szCs w:val="16"/>
    </w:rPr>
  </w:style>
  <w:style w:type="character" w:customStyle="1" w:styleId="st">
    <w:name w:val="st"/>
    <w:basedOn w:val="Absatzstandardschriftart"/>
  </w:style>
  <w:style w:type="character" w:styleId="Hervorhebung">
    <w:name w:val="Emphasis"/>
    <w:basedOn w:val="Absatz-Standardschriftart"/>
    <w:uiPriority w:val="20"/>
    <w:qFormat/>
    <w:rsid w:val="0088237E"/>
    <w:rPr>
      <w:i/>
      <w:iCs/>
    </w:rPr>
  </w:style>
  <w:style w:type="character" w:styleId="Fett">
    <w:name w:val="Strong"/>
    <w:basedOn w:val="Absatz-Standardschriftart"/>
    <w:uiPriority w:val="22"/>
    <w:qFormat/>
    <w:rsid w:val="00137473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A13BC3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semiHidden/>
    <w:rsid w:val="0078517E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D620D4"/>
    <w:pPr>
      <w:ind w:left="720"/>
      <w:contextualSpacing/>
    </w:pPr>
    <w:rPr>
      <w:noProof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42E74"/>
    <w:rPr>
      <w:sz w:val="32"/>
      <w:szCs w:val="32"/>
    </w:rPr>
  </w:style>
  <w:style w:type="character" w:customStyle="1" w:styleId="s2">
    <w:name w:val="s2"/>
    <w:basedOn w:val="Absatz-Standardschriftart"/>
    <w:rsid w:val="00801CA1"/>
  </w:style>
  <w:style w:type="character" w:customStyle="1" w:styleId="KopfzeileZchn">
    <w:name w:val="Kopfzeile Zchn"/>
    <w:basedOn w:val="Absatz-Standardschriftart"/>
    <w:link w:val="Kopfzeile"/>
    <w:semiHidden/>
    <w:rsid w:val="00A90923"/>
    <w:rPr>
      <w:sz w:val="24"/>
      <w:szCs w:val="24"/>
    </w:rPr>
  </w:style>
  <w:style w:type="paragraph" w:customStyle="1" w:styleId="rteparagraph">
    <w:name w:val="rte__paragraph"/>
    <w:basedOn w:val="Standard"/>
    <w:rsid w:val="00A90923"/>
    <w:pPr>
      <w:spacing w:before="100" w:beforeAutospacing="1" w:after="100" w:afterAutospacing="1"/>
    </w:pPr>
  </w:style>
  <w:style w:type="character" w:styleId="NichtaufgelsteErwhnung">
    <w:name w:val="Unresolved Mention"/>
    <w:basedOn w:val="Absatz-Standardschriftart"/>
    <w:uiPriority w:val="99"/>
    <w:rsid w:val="006514F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sid w:val="004C5AA6"/>
    <w:rPr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439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cr-4cudl2">
    <w:name w:val="dcr-4cudl2"/>
    <w:basedOn w:val="Standard"/>
    <w:rsid w:val="005549A9"/>
    <w:pPr>
      <w:spacing w:before="100" w:beforeAutospacing="1" w:after="100" w:afterAutospacing="1"/>
    </w:pPr>
  </w:style>
  <w:style w:type="paragraph" w:customStyle="1" w:styleId="c-paragraph">
    <w:name w:val="c-paragraph"/>
    <w:basedOn w:val="Standard"/>
    <w:rsid w:val="00DC2D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5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5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8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34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9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63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7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8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9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9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0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6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24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1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9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6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7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1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3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8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816D61-A970-9340-BC80-47FE40DA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Inga Piczak</cp:lastModifiedBy>
  <cp:revision>2</cp:revision>
  <cp:lastPrinted>2017-01-25T20:10:00Z</cp:lastPrinted>
  <dcterms:created xsi:type="dcterms:W3CDTF">2025-05-07T12:35:00Z</dcterms:created>
  <dcterms:modified xsi:type="dcterms:W3CDTF">2025-05-07T12:35:00Z</dcterms:modified>
  <cp:category/>
</cp:coreProperties>
</file>