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D4766" w14:textId="77777777" w:rsidR="006C2133" w:rsidRPr="006C2133" w:rsidRDefault="006C2133" w:rsidP="006C2133">
      <w:pPr>
        <w:rPr>
          <w:rFonts w:asciiTheme="minorHAnsi" w:hAnsiTheme="minorHAnsi"/>
          <w:sz w:val="20"/>
        </w:rPr>
      </w:pPr>
      <w:r w:rsidRPr="006C2133">
        <w:rPr>
          <w:rFonts w:asciiTheme="minorHAnsi" w:hAnsiTheme="minorHAnsi"/>
          <w:sz w:val="20"/>
        </w:rPr>
        <w:t>Name:</w:t>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t>Datum:</w:t>
      </w:r>
    </w:p>
    <w:p w14:paraId="632900EC" w14:textId="77777777" w:rsidR="006C2133" w:rsidRPr="006C2133" w:rsidRDefault="006C2133" w:rsidP="006C2133">
      <w:pPr>
        <w:tabs>
          <w:tab w:val="left" w:pos="5670"/>
        </w:tabs>
        <w:rPr>
          <w:rFonts w:asciiTheme="minorHAnsi" w:hAnsiTheme="minorHAnsi"/>
          <w:sz w:val="20"/>
        </w:rPr>
      </w:pPr>
      <w:r w:rsidRPr="004600CD">
        <w:rPr>
          <w:rFonts w:asciiTheme="minorHAnsi" w:hAnsiTheme="minorHAnsi"/>
          <w:sz w:val="20"/>
        </w:rPr>
        <w:t>Adresse</w:t>
      </w:r>
      <w:r w:rsidRPr="006C2133">
        <w:rPr>
          <w:rFonts w:asciiTheme="minorHAnsi" w:hAnsiTheme="minorHAnsi"/>
          <w:sz w:val="20"/>
        </w:rPr>
        <w:t>:</w:t>
      </w:r>
    </w:p>
    <w:p w14:paraId="37155B04" w14:textId="77777777" w:rsidR="006C2133" w:rsidRPr="006C2133" w:rsidRDefault="006C2133" w:rsidP="006C2133">
      <w:pPr>
        <w:tabs>
          <w:tab w:val="left" w:pos="5670"/>
        </w:tabs>
        <w:rPr>
          <w:rFonts w:asciiTheme="minorHAnsi" w:hAnsiTheme="minorHAnsi" w:cstheme="minorHAnsi"/>
          <w:sz w:val="22"/>
          <w:szCs w:val="22"/>
        </w:rPr>
      </w:pPr>
    </w:p>
    <w:p w14:paraId="495176E7" w14:textId="77777777" w:rsidR="006C2133" w:rsidRPr="006C2133" w:rsidRDefault="006C2133" w:rsidP="006C2133">
      <w:pPr>
        <w:tabs>
          <w:tab w:val="left" w:pos="8227"/>
        </w:tabs>
        <w:rPr>
          <w:rFonts w:asciiTheme="minorHAnsi" w:hAnsiTheme="minorHAnsi" w:cstheme="minorHAnsi"/>
          <w:sz w:val="22"/>
          <w:szCs w:val="22"/>
        </w:rPr>
      </w:pPr>
      <w:r w:rsidRPr="006C2133">
        <w:rPr>
          <w:rFonts w:asciiTheme="minorHAnsi" w:hAnsiTheme="minorHAnsi" w:cstheme="minorHAnsi"/>
          <w:sz w:val="22"/>
          <w:szCs w:val="22"/>
        </w:rPr>
        <w:tab/>
      </w:r>
    </w:p>
    <w:p w14:paraId="554B5C93" w14:textId="77777777" w:rsidR="006C2133" w:rsidRPr="006C2133" w:rsidRDefault="006C2133" w:rsidP="006C2133">
      <w:pPr>
        <w:rPr>
          <w:rFonts w:asciiTheme="minorHAnsi" w:hAnsiTheme="minorHAnsi" w:cstheme="minorHAnsi"/>
          <w:sz w:val="22"/>
          <w:szCs w:val="22"/>
        </w:rPr>
      </w:pPr>
    </w:p>
    <w:p w14:paraId="472B5961" w14:textId="77777777" w:rsidR="006C2133" w:rsidRPr="0044143E" w:rsidRDefault="006C2133" w:rsidP="006C2133">
      <w:pPr>
        <w:rPr>
          <w:rFonts w:asciiTheme="minorHAnsi" w:hAnsiTheme="minorHAnsi" w:cstheme="minorHAnsi"/>
          <w:b/>
          <w:bCs/>
          <w:sz w:val="22"/>
          <w:szCs w:val="22"/>
        </w:rPr>
      </w:pPr>
    </w:p>
    <w:p w14:paraId="6510C03E" w14:textId="77777777" w:rsidR="006C2133" w:rsidRPr="0044143E" w:rsidRDefault="006C2133" w:rsidP="006C2133">
      <w:pPr>
        <w:rPr>
          <w:rFonts w:asciiTheme="minorHAnsi" w:hAnsiTheme="minorHAnsi" w:cstheme="minorHAnsi"/>
          <w:b/>
          <w:bCs/>
          <w:sz w:val="22"/>
          <w:szCs w:val="22"/>
        </w:rPr>
      </w:pPr>
      <w:r w:rsidRPr="008675DF">
        <w:rPr>
          <w:rFonts w:asciiTheme="minorHAnsi" w:hAnsiTheme="minorHAnsi" w:cstheme="minorHAnsi"/>
          <w:b/>
          <w:bCs/>
          <w:sz w:val="22"/>
          <w:szCs w:val="22"/>
        </w:rPr>
        <w:t>Mr</w:t>
      </w:r>
      <w:r w:rsidRPr="0044143E">
        <w:rPr>
          <w:rFonts w:asciiTheme="minorHAnsi" w:hAnsiTheme="minorHAnsi" w:cstheme="minorHAnsi"/>
          <w:b/>
          <w:bCs/>
          <w:sz w:val="22"/>
          <w:szCs w:val="22"/>
        </w:rPr>
        <w:t>.</w:t>
      </w:r>
      <w:r w:rsidRPr="008675DF">
        <w:rPr>
          <w:rFonts w:asciiTheme="minorHAnsi" w:hAnsiTheme="minorHAnsi" w:cstheme="minorHAnsi"/>
          <w:b/>
          <w:bCs/>
          <w:sz w:val="22"/>
          <w:szCs w:val="22"/>
        </w:rPr>
        <w:t xml:space="preserve"> Viktor Orbán</w:t>
      </w:r>
    </w:p>
    <w:p w14:paraId="4EABFAD7" w14:textId="77777777" w:rsidR="006C2133" w:rsidRPr="006C2133" w:rsidRDefault="006C2133" w:rsidP="006C2133">
      <w:pPr>
        <w:rPr>
          <w:rFonts w:asciiTheme="minorHAnsi" w:hAnsiTheme="minorHAnsi" w:cstheme="minorHAnsi"/>
          <w:b/>
          <w:bCs/>
          <w:sz w:val="22"/>
          <w:szCs w:val="22"/>
          <w:lang w:val="en-US"/>
        </w:rPr>
      </w:pPr>
      <w:r w:rsidRPr="006C2133">
        <w:rPr>
          <w:rFonts w:asciiTheme="minorHAnsi" w:hAnsiTheme="minorHAnsi" w:cstheme="minorHAnsi"/>
          <w:b/>
          <w:bCs/>
          <w:sz w:val="22"/>
          <w:szCs w:val="22"/>
          <w:lang w:val="en-US"/>
        </w:rPr>
        <w:t>Prime Minister of Hungary</w:t>
      </w:r>
    </w:p>
    <w:p w14:paraId="36C2EEA9" w14:textId="77777777" w:rsidR="006C2133" w:rsidRPr="006C2133" w:rsidRDefault="006C2133" w:rsidP="006C2133">
      <w:pPr>
        <w:rPr>
          <w:rFonts w:asciiTheme="minorHAnsi" w:hAnsiTheme="minorHAnsi" w:cstheme="minorHAnsi"/>
          <w:b/>
          <w:bCs/>
          <w:sz w:val="22"/>
          <w:szCs w:val="22"/>
          <w:lang w:val="en-US"/>
        </w:rPr>
      </w:pPr>
      <w:r w:rsidRPr="006C2133">
        <w:rPr>
          <w:rFonts w:asciiTheme="minorHAnsi" w:hAnsiTheme="minorHAnsi" w:cstheme="minorHAnsi"/>
          <w:b/>
          <w:bCs/>
          <w:sz w:val="22"/>
          <w:szCs w:val="22"/>
          <w:lang w:val="en-US"/>
        </w:rPr>
        <w:t xml:space="preserve">1357 Budapest, Pf. 6. </w:t>
      </w:r>
    </w:p>
    <w:p w14:paraId="6F4A9A17" w14:textId="77777777" w:rsidR="006C2133" w:rsidRPr="0044143E" w:rsidRDefault="006C2133" w:rsidP="006C2133">
      <w:pPr>
        <w:rPr>
          <w:rFonts w:asciiTheme="minorHAnsi" w:hAnsiTheme="minorHAnsi" w:cstheme="minorHAnsi"/>
          <w:b/>
          <w:bCs/>
          <w:sz w:val="22"/>
          <w:szCs w:val="22"/>
        </w:rPr>
      </w:pPr>
      <w:r w:rsidRPr="0044143E">
        <w:rPr>
          <w:rFonts w:asciiTheme="minorHAnsi" w:hAnsiTheme="minorHAnsi" w:cstheme="minorHAnsi"/>
          <w:b/>
          <w:bCs/>
          <w:sz w:val="22"/>
          <w:szCs w:val="22"/>
        </w:rPr>
        <w:t>HUNGARY</w:t>
      </w:r>
    </w:p>
    <w:p w14:paraId="1C065640" w14:textId="77777777" w:rsidR="006C2133" w:rsidRDefault="006C2133" w:rsidP="006C2133">
      <w:pPr>
        <w:autoSpaceDE w:val="0"/>
        <w:autoSpaceDN w:val="0"/>
        <w:adjustRightInd w:val="0"/>
        <w:jc w:val="both"/>
        <w:rPr>
          <w:rFonts w:asciiTheme="minorHAnsi" w:hAnsiTheme="minorHAnsi" w:cstheme="minorHAnsi"/>
          <w:sz w:val="22"/>
          <w:szCs w:val="22"/>
        </w:rPr>
      </w:pPr>
    </w:p>
    <w:p w14:paraId="3A278C53" w14:textId="77777777" w:rsidR="006C2133" w:rsidRPr="0044143E" w:rsidRDefault="006C2133" w:rsidP="006C2133">
      <w:pPr>
        <w:autoSpaceDE w:val="0"/>
        <w:autoSpaceDN w:val="0"/>
        <w:adjustRightInd w:val="0"/>
        <w:jc w:val="both"/>
        <w:rPr>
          <w:rFonts w:asciiTheme="minorHAnsi" w:hAnsiTheme="minorHAnsi" w:cstheme="minorHAnsi"/>
          <w:sz w:val="22"/>
          <w:szCs w:val="22"/>
        </w:rPr>
      </w:pPr>
    </w:p>
    <w:p w14:paraId="1A3F130A" w14:textId="77777777" w:rsidR="006C2133" w:rsidRPr="0044143E" w:rsidRDefault="006C2133" w:rsidP="006C2133">
      <w:pPr>
        <w:autoSpaceDE w:val="0"/>
        <w:autoSpaceDN w:val="0"/>
        <w:adjustRightInd w:val="0"/>
        <w:jc w:val="both"/>
        <w:rPr>
          <w:rFonts w:asciiTheme="minorHAnsi" w:hAnsiTheme="minorHAnsi" w:cstheme="minorHAnsi"/>
          <w:sz w:val="22"/>
          <w:szCs w:val="22"/>
        </w:rPr>
      </w:pPr>
    </w:p>
    <w:p w14:paraId="00CA13AB" w14:textId="77777777" w:rsidR="006C2133" w:rsidRPr="008F231B" w:rsidRDefault="006C2133" w:rsidP="006C2133">
      <w:pPr>
        <w:autoSpaceDE w:val="0"/>
        <w:autoSpaceDN w:val="0"/>
        <w:adjustRightInd w:val="0"/>
        <w:jc w:val="both"/>
        <w:rPr>
          <w:rFonts w:asciiTheme="minorHAnsi" w:hAnsiTheme="minorHAnsi" w:cstheme="minorHAnsi"/>
          <w:sz w:val="22"/>
          <w:szCs w:val="22"/>
        </w:rPr>
      </w:pPr>
      <w:r w:rsidRPr="008F231B">
        <w:rPr>
          <w:rFonts w:asciiTheme="minorHAnsi" w:hAnsiTheme="minorHAnsi" w:cstheme="minorHAnsi"/>
          <w:sz w:val="22"/>
          <w:szCs w:val="22"/>
        </w:rPr>
        <w:t>Sehr geehrter Herr Ministerpräsident,</w:t>
      </w:r>
    </w:p>
    <w:p w14:paraId="636140F7" w14:textId="77777777" w:rsidR="006C2133" w:rsidRPr="008F231B" w:rsidRDefault="006C2133" w:rsidP="006C2133">
      <w:pPr>
        <w:autoSpaceDE w:val="0"/>
        <w:autoSpaceDN w:val="0"/>
        <w:adjustRightInd w:val="0"/>
        <w:jc w:val="both"/>
        <w:rPr>
          <w:rFonts w:asciiTheme="minorHAnsi" w:hAnsiTheme="minorHAnsi" w:cstheme="minorHAnsi"/>
          <w:sz w:val="22"/>
          <w:szCs w:val="22"/>
        </w:rPr>
      </w:pPr>
    </w:p>
    <w:p w14:paraId="25062644" w14:textId="77777777" w:rsidR="006C2133" w:rsidRPr="008F231B" w:rsidRDefault="006C2133" w:rsidP="006C2133">
      <w:pPr>
        <w:autoSpaceDE w:val="0"/>
        <w:autoSpaceDN w:val="0"/>
        <w:adjustRightInd w:val="0"/>
        <w:jc w:val="both"/>
        <w:rPr>
          <w:rFonts w:asciiTheme="minorHAnsi" w:hAnsiTheme="minorHAnsi" w:cstheme="minorHAnsi"/>
          <w:sz w:val="22"/>
          <w:szCs w:val="22"/>
        </w:rPr>
      </w:pPr>
      <w:r w:rsidRPr="008F231B">
        <w:rPr>
          <w:rFonts w:asciiTheme="minorHAnsi" w:hAnsiTheme="minorHAnsi" w:cstheme="minorHAnsi"/>
          <w:sz w:val="22"/>
          <w:szCs w:val="22"/>
        </w:rPr>
        <w:t xml:space="preserve">für die schriftliche Reaktion Ihrer Botschaft auf den Appell zur Unterstützung des in Russland gefangenen minderjährigen </w:t>
      </w:r>
      <w:r w:rsidRPr="008F231B">
        <w:rPr>
          <w:rFonts w:asciiTheme="minorHAnsi" w:hAnsiTheme="minorHAnsi" w:cstheme="minorHAnsi"/>
          <w:b/>
          <w:bCs/>
          <w:sz w:val="22"/>
          <w:szCs w:val="22"/>
        </w:rPr>
        <w:t xml:space="preserve">Arsenij </w:t>
      </w:r>
      <w:proofErr w:type="spellStart"/>
      <w:r w:rsidRPr="008F231B">
        <w:rPr>
          <w:rFonts w:asciiTheme="minorHAnsi" w:hAnsiTheme="minorHAnsi" w:cstheme="minorHAnsi"/>
          <w:b/>
          <w:bCs/>
          <w:sz w:val="22"/>
          <w:szCs w:val="22"/>
        </w:rPr>
        <w:t>Turbin</w:t>
      </w:r>
      <w:proofErr w:type="spellEnd"/>
      <w:r w:rsidRPr="008F231B">
        <w:rPr>
          <w:rFonts w:asciiTheme="minorHAnsi" w:hAnsiTheme="minorHAnsi" w:cstheme="minorHAnsi"/>
          <w:sz w:val="22"/>
          <w:szCs w:val="22"/>
        </w:rPr>
        <w:t xml:space="preserve"> danke ich Ihnen. Dem Brief ist zu entnehmen, dass Ihre Regierung bedauerlicherweise nicht beabsichtigt, in Moskau </w:t>
      </w:r>
      <w:r>
        <w:rPr>
          <w:rFonts w:asciiTheme="minorHAnsi" w:hAnsiTheme="minorHAnsi" w:cstheme="minorHAnsi"/>
          <w:sz w:val="22"/>
          <w:szCs w:val="22"/>
        </w:rPr>
        <w:t xml:space="preserve">diplomatisch </w:t>
      </w:r>
      <w:r w:rsidRPr="008F231B">
        <w:rPr>
          <w:rFonts w:asciiTheme="minorHAnsi" w:hAnsiTheme="minorHAnsi" w:cstheme="minorHAnsi"/>
          <w:sz w:val="22"/>
          <w:szCs w:val="22"/>
        </w:rPr>
        <w:t xml:space="preserve">zu Gunsten von Arsenij </w:t>
      </w:r>
      <w:proofErr w:type="spellStart"/>
      <w:r w:rsidRPr="008F231B">
        <w:rPr>
          <w:rFonts w:asciiTheme="minorHAnsi" w:hAnsiTheme="minorHAnsi" w:cstheme="minorHAnsi"/>
          <w:sz w:val="22"/>
          <w:szCs w:val="22"/>
        </w:rPr>
        <w:t>Turbin</w:t>
      </w:r>
      <w:proofErr w:type="spellEnd"/>
      <w:r w:rsidRPr="008F231B">
        <w:rPr>
          <w:rFonts w:asciiTheme="minorHAnsi" w:hAnsiTheme="minorHAnsi" w:cstheme="minorHAnsi"/>
          <w:sz w:val="22"/>
          <w:szCs w:val="22"/>
        </w:rPr>
        <w:t xml:space="preserve"> zu intervenieren.</w:t>
      </w:r>
    </w:p>
    <w:p w14:paraId="77F6B82C" w14:textId="77777777" w:rsidR="006C2133" w:rsidRPr="008F231B" w:rsidRDefault="006C2133" w:rsidP="006C2133">
      <w:pPr>
        <w:tabs>
          <w:tab w:val="left" w:pos="2726"/>
        </w:tabs>
        <w:rPr>
          <w:rFonts w:asciiTheme="minorHAnsi" w:hAnsiTheme="minorHAnsi" w:cstheme="minorHAnsi"/>
          <w:sz w:val="22"/>
          <w:szCs w:val="22"/>
        </w:rPr>
      </w:pPr>
      <w:r w:rsidRPr="008F231B">
        <w:rPr>
          <w:rFonts w:asciiTheme="minorHAnsi" w:hAnsiTheme="minorHAnsi" w:cstheme="minorHAnsi"/>
          <w:sz w:val="22"/>
          <w:szCs w:val="22"/>
        </w:rPr>
        <w:t>Ich bin sehr überrascht, dass Ungarn als Mitgliedsstaat der EU sich auf das Prinzip der Nichteinmischung in innere Angelegenheiten in den internationalen Beziehungen beruft.</w:t>
      </w:r>
    </w:p>
    <w:p w14:paraId="4F045609" w14:textId="77777777" w:rsidR="006C2133" w:rsidRPr="00175286" w:rsidRDefault="006C2133" w:rsidP="006C2133">
      <w:pPr>
        <w:tabs>
          <w:tab w:val="left" w:pos="2726"/>
        </w:tabs>
        <w:rPr>
          <w:rFonts w:asciiTheme="minorHAnsi" w:hAnsiTheme="minorHAnsi" w:cstheme="minorHAnsi"/>
          <w:sz w:val="22"/>
          <w:szCs w:val="22"/>
        </w:rPr>
      </w:pPr>
      <w:r w:rsidRPr="008F231B">
        <w:rPr>
          <w:rFonts w:asciiTheme="minorHAnsi" w:hAnsiTheme="minorHAnsi" w:cstheme="minorHAnsi"/>
          <w:sz w:val="22"/>
          <w:szCs w:val="22"/>
        </w:rPr>
        <w:t xml:space="preserve">Jeder EU-Mitgliedsstaat erkennt ausdrücklich an, dass das Prinzip der Nichteinmischung in innere Angelegenheiten (Art. 2.7 der UN-Charta) nicht für Menschenrechtsangelegenheiten gilt, da einer der Zwecke der UN die „Achtung der Menschenrechte und Grundfreiheiten für </w:t>
      </w:r>
      <w:r w:rsidRPr="00175286">
        <w:rPr>
          <w:rFonts w:asciiTheme="minorHAnsi" w:hAnsiTheme="minorHAnsi" w:cstheme="minorHAnsi"/>
          <w:sz w:val="22"/>
          <w:szCs w:val="22"/>
        </w:rPr>
        <w:t>alle ohne Unterschied der Rasse, des Geschlechts, der Sprache oder Religion“ (Art. 1.3; auch Art. 55c der UN-Charta) ist.</w:t>
      </w:r>
    </w:p>
    <w:p w14:paraId="74658064" w14:textId="77777777" w:rsidR="006C2133" w:rsidRPr="002F1050" w:rsidRDefault="006C2133" w:rsidP="006C2133">
      <w:pPr>
        <w:tabs>
          <w:tab w:val="left" w:pos="2726"/>
        </w:tabs>
        <w:rPr>
          <w:rFonts w:asciiTheme="minorHAnsi" w:hAnsiTheme="minorHAnsi" w:cstheme="minorHAnsi"/>
          <w:sz w:val="22"/>
          <w:szCs w:val="22"/>
        </w:rPr>
      </w:pPr>
      <w:r w:rsidRPr="00175286">
        <w:rPr>
          <w:rFonts w:asciiTheme="minorHAnsi" w:hAnsiTheme="minorHAnsi" w:cstheme="minorHAnsi"/>
          <w:sz w:val="22"/>
          <w:szCs w:val="22"/>
        </w:rPr>
        <w:t>Der Internationale Gerichtshof hat erstmals 1970 anerkannt, dass die Achtung der Menschenrechte eine Verpflichtung für jeden Staat gegenüber der internationalen Gemeinschaft</w:t>
      </w:r>
      <w:r w:rsidRPr="002F1050">
        <w:rPr>
          <w:rFonts w:asciiTheme="minorHAnsi" w:hAnsiTheme="minorHAnsi" w:cstheme="minorHAnsi"/>
          <w:sz w:val="22"/>
          <w:szCs w:val="22"/>
        </w:rPr>
        <w:t xml:space="preserve"> als Ganzes ist (die so genannte „erga omnes“ Verpflichtung).</w:t>
      </w:r>
    </w:p>
    <w:p w14:paraId="74FB7675" w14:textId="77777777" w:rsidR="006C2133" w:rsidRPr="002F1050" w:rsidRDefault="006C2133" w:rsidP="006C2133">
      <w:pPr>
        <w:tabs>
          <w:tab w:val="left" w:pos="2726"/>
        </w:tabs>
        <w:rPr>
          <w:rFonts w:asciiTheme="minorHAnsi" w:hAnsiTheme="minorHAnsi" w:cstheme="minorHAnsi"/>
          <w:sz w:val="22"/>
          <w:szCs w:val="22"/>
        </w:rPr>
      </w:pPr>
      <w:r w:rsidRPr="002F1050">
        <w:rPr>
          <w:rFonts w:asciiTheme="minorHAnsi" w:hAnsiTheme="minorHAnsi" w:cstheme="minorHAnsi"/>
          <w:sz w:val="22"/>
          <w:szCs w:val="22"/>
        </w:rPr>
        <w:t xml:space="preserve">Menschenrechte sind daher ein integraler Bestandteil der internationalen Beziehungen, sei es auf bilateraler Ebene (von Staat zu Staat) oder auf multilateraler Ebene (UN-Menschenrechtsrat und UN-Generalversammlung </w:t>
      </w:r>
      <w:r>
        <w:rPr>
          <w:rFonts w:asciiTheme="minorHAnsi" w:hAnsiTheme="minorHAnsi" w:cstheme="minorHAnsi"/>
          <w:sz w:val="22"/>
          <w:szCs w:val="22"/>
        </w:rPr>
        <w:t>–</w:t>
      </w:r>
      <w:r w:rsidRPr="002F1050">
        <w:rPr>
          <w:rFonts w:asciiTheme="minorHAnsi" w:hAnsiTheme="minorHAnsi" w:cstheme="minorHAnsi"/>
          <w:sz w:val="22"/>
          <w:szCs w:val="22"/>
        </w:rPr>
        <w:t xml:space="preserve"> Drittes Komitee, Europarat, OSZE – „human </w:t>
      </w:r>
      <w:proofErr w:type="spellStart"/>
      <w:r w:rsidRPr="002F1050">
        <w:rPr>
          <w:rFonts w:asciiTheme="minorHAnsi" w:hAnsiTheme="minorHAnsi" w:cstheme="minorHAnsi"/>
          <w:sz w:val="22"/>
          <w:szCs w:val="22"/>
        </w:rPr>
        <w:t>dimension</w:t>
      </w:r>
      <w:proofErr w:type="spellEnd"/>
      <w:r w:rsidRPr="002F1050">
        <w:rPr>
          <w:rFonts w:asciiTheme="minorHAnsi" w:hAnsiTheme="minorHAnsi" w:cstheme="minorHAnsi"/>
          <w:sz w:val="22"/>
          <w:szCs w:val="22"/>
        </w:rPr>
        <w:t xml:space="preserve">“, etc.). </w:t>
      </w:r>
    </w:p>
    <w:p w14:paraId="6DFC69B3" w14:textId="77777777" w:rsidR="006C2133" w:rsidRPr="002F1050" w:rsidRDefault="006C2133" w:rsidP="006C2133">
      <w:pPr>
        <w:tabs>
          <w:tab w:val="left" w:pos="2726"/>
        </w:tabs>
        <w:rPr>
          <w:rFonts w:asciiTheme="minorHAnsi" w:hAnsiTheme="minorHAnsi" w:cstheme="minorHAnsi"/>
          <w:sz w:val="22"/>
          <w:szCs w:val="22"/>
        </w:rPr>
      </w:pPr>
      <w:r w:rsidRPr="002F1050">
        <w:rPr>
          <w:rFonts w:asciiTheme="minorHAnsi" w:hAnsiTheme="minorHAnsi" w:cstheme="minorHAnsi"/>
          <w:sz w:val="22"/>
          <w:szCs w:val="22"/>
        </w:rPr>
        <w:t xml:space="preserve">Die Absicht, </w:t>
      </w:r>
      <w:r>
        <w:rPr>
          <w:rFonts w:asciiTheme="minorHAnsi" w:hAnsiTheme="minorHAnsi" w:cstheme="minorHAnsi"/>
          <w:sz w:val="22"/>
          <w:szCs w:val="22"/>
        </w:rPr>
        <w:t>sich gegenüber Russland</w:t>
      </w:r>
      <w:r w:rsidRPr="002F1050">
        <w:rPr>
          <w:rFonts w:asciiTheme="minorHAnsi" w:hAnsiTheme="minorHAnsi" w:cstheme="minorHAnsi"/>
          <w:sz w:val="22"/>
          <w:szCs w:val="22"/>
        </w:rPr>
        <w:t xml:space="preserve"> nicht </w:t>
      </w:r>
      <w:r>
        <w:rPr>
          <w:rFonts w:asciiTheme="minorHAnsi" w:hAnsiTheme="minorHAnsi" w:cstheme="minorHAnsi"/>
          <w:sz w:val="22"/>
          <w:szCs w:val="22"/>
        </w:rPr>
        <w:t>für</w:t>
      </w:r>
      <w:r w:rsidRPr="002F1050">
        <w:rPr>
          <w:rFonts w:asciiTheme="minorHAnsi" w:hAnsiTheme="minorHAnsi" w:cstheme="minorHAnsi"/>
          <w:sz w:val="22"/>
          <w:szCs w:val="22"/>
        </w:rPr>
        <w:t xml:space="preserve"> Arsenij </w:t>
      </w:r>
      <w:proofErr w:type="spellStart"/>
      <w:r w:rsidRPr="002F1050">
        <w:rPr>
          <w:rFonts w:asciiTheme="minorHAnsi" w:hAnsiTheme="minorHAnsi" w:cstheme="minorHAnsi"/>
          <w:sz w:val="22"/>
          <w:szCs w:val="22"/>
        </w:rPr>
        <w:t>Turbin</w:t>
      </w:r>
      <w:proofErr w:type="spellEnd"/>
      <w:r w:rsidRPr="002F1050">
        <w:rPr>
          <w:rFonts w:asciiTheme="minorHAnsi" w:hAnsiTheme="minorHAnsi" w:cstheme="minorHAnsi"/>
          <w:sz w:val="22"/>
          <w:szCs w:val="22"/>
        </w:rPr>
        <w:t xml:space="preserve"> </w:t>
      </w:r>
      <w:r>
        <w:rPr>
          <w:rFonts w:asciiTheme="minorHAnsi" w:hAnsiTheme="minorHAnsi" w:cstheme="minorHAnsi"/>
          <w:sz w:val="22"/>
          <w:szCs w:val="22"/>
        </w:rPr>
        <w:t>einzusetzen</w:t>
      </w:r>
      <w:r w:rsidRPr="002F1050">
        <w:rPr>
          <w:rFonts w:asciiTheme="minorHAnsi" w:hAnsiTheme="minorHAnsi" w:cstheme="minorHAnsi"/>
          <w:sz w:val="22"/>
          <w:szCs w:val="22"/>
        </w:rPr>
        <w:t xml:space="preserve">, </w:t>
      </w:r>
      <w:r>
        <w:rPr>
          <w:rFonts w:asciiTheme="minorHAnsi" w:hAnsiTheme="minorHAnsi" w:cstheme="minorHAnsi"/>
          <w:sz w:val="22"/>
          <w:szCs w:val="22"/>
        </w:rPr>
        <w:t>stünde</w:t>
      </w:r>
      <w:r w:rsidRPr="002F1050">
        <w:rPr>
          <w:rFonts w:asciiTheme="minorHAnsi" w:hAnsiTheme="minorHAnsi" w:cstheme="minorHAnsi"/>
          <w:sz w:val="22"/>
          <w:szCs w:val="22"/>
        </w:rPr>
        <w:t xml:space="preserve"> nicht im Einklang mit dem gemeinsamen rechtspolitischen Standpunkt aller anderen EU-Mitgliedsstaaten, aber auch der Mitgliedsstaaten der UN insgesamt.</w:t>
      </w:r>
    </w:p>
    <w:p w14:paraId="076FFA55" w14:textId="77777777" w:rsidR="006C2133" w:rsidRPr="008F231B" w:rsidRDefault="006C2133" w:rsidP="006C2133">
      <w:pPr>
        <w:rPr>
          <w:rFonts w:asciiTheme="minorHAnsi" w:hAnsiTheme="minorHAnsi" w:cstheme="minorHAnsi"/>
          <w:sz w:val="22"/>
          <w:szCs w:val="22"/>
        </w:rPr>
      </w:pPr>
      <w:r w:rsidRPr="002F1050">
        <w:rPr>
          <w:rFonts w:asciiTheme="minorHAnsi" w:hAnsiTheme="minorHAnsi" w:cstheme="minorHAnsi"/>
          <w:sz w:val="22"/>
          <w:szCs w:val="22"/>
        </w:rPr>
        <w:t xml:space="preserve">Zugleich möchte ich auf das Schicksal des durch russisches Militär in der Ukraine inhaftierten Spaniers </w:t>
      </w:r>
      <w:r w:rsidRPr="002F1050">
        <w:rPr>
          <w:rFonts w:asciiTheme="minorHAnsi" w:hAnsiTheme="minorHAnsi" w:cstheme="minorHAnsi"/>
          <w:b/>
          <w:bCs/>
          <w:sz w:val="22"/>
          <w:szCs w:val="22"/>
        </w:rPr>
        <w:t>Mariano</w:t>
      </w:r>
      <w:r w:rsidRPr="008F231B">
        <w:rPr>
          <w:rFonts w:asciiTheme="minorHAnsi" w:hAnsiTheme="minorHAnsi" w:cstheme="minorHAnsi"/>
          <w:b/>
          <w:bCs/>
          <w:sz w:val="22"/>
          <w:szCs w:val="22"/>
        </w:rPr>
        <w:t xml:space="preserve"> García Calatayud </w:t>
      </w:r>
      <w:r w:rsidRPr="008F231B">
        <w:rPr>
          <w:rFonts w:asciiTheme="minorHAnsi" w:hAnsiTheme="minorHAnsi" w:cstheme="minorHAnsi"/>
          <w:sz w:val="22"/>
          <w:szCs w:val="22"/>
        </w:rPr>
        <w:t xml:space="preserve">hinweisen. </w:t>
      </w:r>
      <w:r>
        <w:rPr>
          <w:rFonts w:asciiTheme="minorHAnsi" w:hAnsiTheme="minorHAnsi" w:cstheme="minorHAnsi"/>
          <w:sz w:val="22"/>
          <w:szCs w:val="22"/>
        </w:rPr>
        <w:t>Der humanitäre Helfer</w:t>
      </w:r>
      <w:r w:rsidRPr="008F231B">
        <w:rPr>
          <w:rFonts w:asciiTheme="minorHAnsi" w:hAnsiTheme="minorHAnsi" w:cstheme="minorHAnsi"/>
          <w:sz w:val="22"/>
          <w:szCs w:val="22"/>
        </w:rPr>
        <w:t xml:space="preserve"> fiel am 19. März 2022 in Cherson dem Verschwindenlassen durch russische Truppen zum Opfer. Zuvor hatte er an einem friedlichen Protest gegen die Besatzung teilgenommen. </w:t>
      </w:r>
      <w:r>
        <w:rPr>
          <w:rFonts w:asciiTheme="minorHAnsi" w:hAnsiTheme="minorHAnsi" w:cstheme="minorHAnsi"/>
          <w:sz w:val="22"/>
          <w:szCs w:val="22"/>
        </w:rPr>
        <w:t>In</w:t>
      </w:r>
      <w:r w:rsidRPr="008F231B">
        <w:rPr>
          <w:rFonts w:asciiTheme="minorHAnsi" w:hAnsiTheme="minorHAnsi" w:cstheme="minorHAnsi"/>
          <w:sz w:val="22"/>
          <w:szCs w:val="22"/>
        </w:rPr>
        <w:t xml:space="preserve"> der Haft </w:t>
      </w:r>
      <w:r>
        <w:rPr>
          <w:rFonts w:asciiTheme="minorHAnsi" w:hAnsiTheme="minorHAnsi" w:cstheme="minorHAnsi"/>
          <w:sz w:val="22"/>
          <w:szCs w:val="22"/>
        </w:rPr>
        <w:t xml:space="preserve">hat er </w:t>
      </w:r>
      <w:r w:rsidRPr="008F231B">
        <w:rPr>
          <w:rFonts w:asciiTheme="minorHAnsi" w:hAnsiTheme="minorHAnsi" w:cstheme="minorHAnsi"/>
          <w:sz w:val="22"/>
          <w:szCs w:val="22"/>
        </w:rPr>
        <w:t xml:space="preserve">Folter erlitten. </w:t>
      </w:r>
    </w:p>
    <w:p w14:paraId="6DE33D8F" w14:textId="77777777" w:rsidR="006C2133" w:rsidRPr="008F231B" w:rsidRDefault="006C2133" w:rsidP="006C2133">
      <w:pPr>
        <w:rPr>
          <w:rFonts w:asciiTheme="minorHAnsi" w:hAnsiTheme="minorHAnsi" w:cstheme="minorHAnsi"/>
          <w:sz w:val="22"/>
          <w:szCs w:val="22"/>
        </w:rPr>
      </w:pPr>
      <w:r w:rsidRPr="008F231B">
        <w:rPr>
          <w:rFonts w:asciiTheme="minorHAnsi" w:hAnsiTheme="minorHAnsi" w:cstheme="minorHAnsi"/>
          <w:b/>
          <w:bCs/>
          <w:sz w:val="22"/>
          <w:szCs w:val="22"/>
        </w:rPr>
        <w:t xml:space="preserve">Ich bitte Sie höflichst um Mitteilung, ob Ungarn bereit wäre, an der </w:t>
      </w:r>
      <w:r>
        <w:rPr>
          <w:rFonts w:asciiTheme="minorHAnsi" w:hAnsiTheme="minorHAnsi" w:cstheme="minorHAnsi"/>
          <w:b/>
          <w:bCs/>
          <w:sz w:val="22"/>
          <w:szCs w:val="22"/>
        </w:rPr>
        <w:t>Freilassung</w:t>
      </w:r>
      <w:r w:rsidRPr="008F231B">
        <w:rPr>
          <w:rFonts w:asciiTheme="minorHAnsi" w:hAnsiTheme="minorHAnsi" w:cstheme="minorHAnsi"/>
          <w:b/>
          <w:bCs/>
          <w:sz w:val="22"/>
          <w:szCs w:val="22"/>
        </w:rPr>
        <w:t xml:space="preserve"> von</w:t>
      </w:r>
      <w:r w:rsidRPr="008F231B">
        <w:rPr>
          <w:rFonts w:asciiTheme="minorHAnsi" w:hAnsiTheme="minorHAnsi" w:cstheme="minorHAnsi"/>
          <w:sz w:val="22"/>
          <w:szCs w:val="22"/>
        </w:rPr>
        <w:t xml:space="preserve"> </w:t>
      </w:r>
      <w:r w:rsidRPr="008F231B">
        <w:rPr>
          <w:rFonts w:asciiTheme="minorHAnsi" w:hAnsiTheme="minorHAnsi" w:cstheme="minorHAnsi"/>
          <w:b/>
          <w:bCs/>
          <w:sz w:val="22"/>
          <w:szCs w:val="22"/>
        </w:rPr>
        <w:t>Mariano García Calatayud mitzuwirken, zumal dieser ein EU-Bürger ist</w:t>
      </w:r>
      <w:r>
        <w:rPr>
          <w:rFonts w:asciiTheme="minorHAnsi" w:hAnsiTheme="minorHAnsi" w:cstheme="minorHAnsi"/>
          <w:b/>
          <w:bCs/>
          <w:sz w:val="22"/>
          <w:szCs w:val="22"/>
        </w:rPr>
        <w:t xml:space="preserve"> und es keine innere Angelegenheit Russlands darstellt. </w:t>
      </w:r>
      <w:r w:rsidRPr="008F231B">
        <w:rPr>
          <w:rFonts w:asciiTheme="minorHAnsi" w:hAnsiTheme="minorHAnsi" w:cstheme="minorHAnsi"/>
          <w:sz w:val="22"/>
          <w:szCs w:val="22"/>
        </w:rPr>
        <w:t xml:space="preserve">Ihr Einsatz für den inhaftierten 76-Jährigen wäre ein wichtiges Signal für ernsthafte Bemühungen um Frieden in der Ukraine. </w:t>
      </w:r>
    </w:p>
    <w:p w14:paraId="41BD7702" w14:textId="77777777" w:rsidR="006C2133" w:rsidRPr="008F231B" w:rsidRDefault="006C2133" w:rsidP="006C2133">
      <w:pPr>
        <w:rPr>
          <w:rFonts w:asciiTheme="minorHAnsi" w:hAnsiTheme="minorHAnsi" w:cstheme="minorHAnsi"/>
          <w:b/>
          <w:bCs/>
          <w:sz w:val="22"/>
          <w:szCs w:val="22"/>
        </w:rPr>
      </w:pPr>
    </w:p>
    <w:p w14:paraId="1C8B5C79" w14:textId="77777777" w:rsidR="006C2133" w:rsidRPr="00E92B87" w:rsidRDefault="006C2133" w:rsidP="006C2133">
      <w:pPr>
        <w:rPr>
          <w:rFonts w:asciiTheme="minorHAnsi" w:hAnsiTheme="minorHAnsi" w:cstheme="minorHAnsi"/>
          <w:sz w:val="22"/>
          <w:szCs w:val="22"/>
        </w:rPr>
      </w:pPr>
      <w:r w:rsidRPr="008F231B">
        <w:rPr>
          <w:rFonts w:asciiTheme="minorHAnsi" w:hAnsiTheme="minorHAnsi" w:cstheme="minorHAnsi"/>
          <w:sz w:val="22"/>
          <w:szCs w:val="22"/>
        </w:rPr>
        <w:t>Mit hochachtungsvollem</w:t>
      </w:r>
      <w:r w:rsidRPr="008F331C">
        <w:rPr>
          <w:rFonts w:asciiTheme="minorHAnsi" w:hAnsiTheme="minorHAnsi" w:cstheme="minorHAnsi"/>
          <w:sz w:val="22"/>
          <w:szCs w:val="22"/>
        </w:rPr>
        <w:t xml:space="preserve"> Gruß</w:t>
      </w:r>
    </w:p>
    <w:p w14:paraId="29675225" w14:textId="77777777" w:rsidR="006C2133" w:rsidRPr="006C2133" w:rsidRDefault="006C2133" w:rsidP="006C2133">
      <w:pPr>
        <w:tabs>
          <w:tab w:val="left" w:pos="5670"/>
        </w:tabs>
        <w:rPr>
          <w:rFonts w:asciiTheme="minorHAnsi" w:hAnsiTheme="minorHAnsi"/>
          <w:sz w:val="20"/>
        </w:rPr>
      </w:pPr>
    </w:p>
    <w:p w14:paraId="7BC71427" w14:textId="77777777" w:rsidR="006C2133" w:rsidRPr="005D5BE4" w:rsidRDefault="006C2133" w:rsidP="006C2133">
      <w:pPr>
        <w:autoSpaceDE w:val="0"/>
        <w:autoSpaceDN w:val="0"/>
        <w:adjustRightInd w:val="0"/>
        <w:ind w:left="4820" w:firstLine="709"/>
        <w:rPr>
          <w:rFonts w:asciiTheme="minorHAnsi" w:hAnsiTheme="minorHAnsi" w:cstheme="minorHAnsi"/>
          <w:color w:val="000000" w:themeColor="text1"/>
          <w:sz w:val="22"/>
          <w:szCs w:val="22"/>
          <w:u w:val="single"/>
        </w:rPr>
      </w:pPr>
      <w:r w:rsidRPr="00227306">
        <w:rPr>
          <w:rFonts w:asciiTheme="minorHAnsi" w:hAnsiTheme="minorHAnsi" w:cstheme="minorHAnsi"/>
          <w:sz w:val="22"/>
          <w:szCs w:val="22"/>
          <w:u w:val="single"/>
        </w:rPr>
        <w:t xml:space="preserve">Als </w:t>
      </w:r>
      <w:r w:rsidRPr="005D5BE4">
        <w:rPr>
          <w:rFonts w:asciiTheme="minorHAnsi" w:hAnsiTheme="minorHAnsi" w:cstheme="minorHAnsi"/>
          <w:color w:val="000000" w:themeColor="text1"/>
          <w:sz w:val="22"/>
          <w:szCs w:val="22"/>
          <w:u w:val="single"/>
        </w:rPr>
        <w:t>Kopie zur Kenntnis an:</w:t>
      </w:r>
    </w:p>
    <w:p w14:paraId="1F5D1DA5" w14:textId="77777777" w:rsidR="006C2133" w:rsidRPr="005D5BE4" w:rsidRDefault="006C2133" w:rsidP="006C2133">
      <w:pPr>
        <w:ind w:left="4820" w:firstLine="709"/>
        <w:rPr>
          <w:rFonts w:asciiTheme="minorHAnsi" w:hAnsiTheme="minorHAnsi" w:cstheme="minorHAnsi"/>
          <w:color w:val="000000" w:themeColor="text1"/>
          <w:sz w:val="22"/>
          <w:szCs w:val="22"/>
        </w:rPr>
      </w:pPr>
      <w:r w:rsidRPr="005D5BE4">
        <w:rPr>
          <w:rFonts w:asciiTheme="minorHAnsi" w:hAnsiTheme="minorHAnsi" w:cstheme="minorHAnsi"/>
          <w:color w:val="000000" w:themeColor="text1"/>
          <w:sz w:val="22"/>
          <w:szCs w:val="22"/>
        </w:rPr>
        <w:t xml:space="preserve">S.E. Herrn </w:t>
      </w:r>
      <w:proofErr w:type="spellStart"/>
      <w:r w:rsidRPr="005D5BE4">
        <w:rPr>
          <w:rFonts w:asciiTheme="minorHAnsi" w:hAnsiTheme="minorHAnsi" w:cstheme="minorHAnsi"/>
          <w:color w:val="000000" w:themeColor="text1"/>
          <w:sz w:val="22"/>
          <w:szCs w:val="22"/>
        </w:rPr>
        <w:t>Péter</w:t>
      </w:r>
      <w:proofErr w:type="spellEnd"/>
      <w:r w:rsidRPr="005D5BE4">
        <w:rPr>
          <w:rFonts w:asciiTheme="minorHAnsi" w:hAnsiTheme="minorHAnsi" w:cstheme="minorHAnsi"/>
          <w:color w:val="000000" w:themeColor="text1"/>
          <w:sz w:val="22"/>
          <w:szCs w:val="22"/>
        </w:rPr>
        <w:t xml:space="preserve"> Imre </w:t>
      </w:r>
      <w:proofErr w:type="spellStart"/>
      <w:r w:rsidRPr="005D5BE4">
        <w:rPr>
          <w:rFonts w:asciiTheme="minorHAnsi" w:hAnsiTheme="minorHAnsi" w:cstheme="minorHAnsi"/>
          <w:color w:val="000000" w:themeColor="text1"/>
          <w:sz w:val="22"/>
          <w:szCs w:val="22"/>
        </w:rPr>
        <w:t>Györkös</w:t>
      </w:r>
      <w:proofErr w:type="spellEnd"/>
    </w:p>
    <w:p w14:paraId="524717FC" w14:textId="77777777" w:rsidR="006C2133" w:rsidRPr="005D5BE4" w:rsidRDefault="006C2133" w:rsidP="006C2133">
      <w:pPr>
        <w:ind w:left="4820" w:firstLine="709"/>
        <w:rPr>
          <w:rFonts w:asciiTheme="minorHAnsi" w:hAnsiTheme="minorHAnsi" w:cstheme="minorHAnsi"/>
          <w:color w:val="000000" w:themeColor="text1"/>
          <w:sz w:val="22"/>
          <w:szCs w:val="22"/>
        </w:rPr>
      </w:pPr>
      <w:r w:rsidRPr="005D5BE4">
        <w:rPr>
          <w:rFonts w:asciiTheme="minorHAnsi" w:hAnsiTheme="minorHAnsi" w:cstheme="minorHAnsi"/>
          <w:color w:val="000000" w:themeColor="text1"/>
          <w:sz w:val="22"/>
          <w:szCs w:val="22"/>
        </w:rPr>
        <w:t>Botschaft von Ungarn</w:t>
      </w:r>
    </w:p>
    <w:p w14:paraId="0C6FFE9C" w14:textId="77777777" w:rsidR="006C2133" w:rsidRPr="005D5BE4" w:rsidRDefault="006C2133" w:rsidP="006C2133">
      <w:pPr>
        <w:ind w:left="4820" w:firstLine="709"/>
        <w:rPr>
          <w:rFonts w:asciiTheme="minorHAnsi" w:hAnsiTheme="minorHAnsi" w:cstheme="minorHAnsi"/>
          <w:color w:val="000000" w:themeColor="text1"/>
          <w:sz w:val="22"/>
          <w:szCs w:val="22"/>
        </w:rPr>
      </w:pPr>
      <w:r w:rsidRPr="005D5BE4">
        <w:rPr>
          <w:rFonts w:asciiTheme="minorHAnsi" w:hAnsiTheme="minorHAnsi" w:cstheme="minorHAnsi"/>
          <w:color w:val="000000" w:themeColor="text1"/>
          <w:sz w:val="22"/>
          <w:szCs w:val="22"/>
        </w:rPr>
        <w:t>Unter den Linden 76</w:t>
      </w:r>
    </w:p>
    <w:p w14:paraId="3F8754E7" w14:textId="77777777" w:rsidR="006C2133" w:rsidRPr="00CB54E2" w:rsidRDefault="006C2133" w:rsidP="006C2133">
      <w:pPr>
        <w:ind w:left="4820" w:firstLine="709"/>
        <w:rPr>
          <w:rFonts w:asciiTheme="minorHAnsi" w:hAnsiTheme="minorHAnsi" w:cstheme="minorHAnsi"/>
          <w:sz w:val="22"/>
          <w:szCs w:val="22"/>
        </w:rPr>
      </w:pPr>
      <w:r w:rsidRPr="005D5BE4">
        <w:rPr>
          <w:rFonts w:asciiTheme="minorHAnsi" w:hAnsiTheme="minorHAnsi" w:cstheme="minorHAnsi"/>
          <w:color w:val="000000" w:themeColor="text1"/>
          <w:sz w:val="22"/>
          <w:szCs w:val="22"/>
        </w:rPr>
        <w:t>10117 Berlin</w:t>
      </w:r>
    </w:p>
    <w:p w14:paraId="45D0FE88" w14:textId="77777777" w:rsidR="006C2133" w:rsidRPr="006C2133" w:rsidRDefault="006C2133" w:rsidP="006C2133">
      <w:pPr>
        <w:rPr>
          <w:rFonts w:asciiTheme="minorHAnsi" w:hAnsiTheme="minorHAnsi"/>
          <w:sz w:val="20"/>
        </w:rPr>
      </w:pPr>
      <w:r w:rsidRPr="006C2133">
        <w:rPr>
          <w:rFonts w:asciiTheme="minorHAnsi" w:hAnsiTheme="minorHAnsi"/>
          <w:sz w:val="20"/>
        </w:rPr>
        <w:br w:type="page"/>
      </w:r>
    </w:p>
    <w:p w14:paraId="7DC16E5C" w14:textId="77777777" w:rsidR="006C2133" w:rsidRPr="006C2133" w:rsidRDefault="006C2133" w:rsidP="006C2133">
      <w:pPr>
        <w:rPr>
          <w:rFonts w:asciiTheme="minorHAnsi" w:hAnsiTheme="minorHAnsi"/>
          <w:sz w:val="20"/>
        </w:rPr>
      </w:pPr>
      <w:r w:rsidRPr="006C2133">
        <w:rPr>
          <w:rFonts w:asciiTheme="minorHAnsi" w:hAnsiTheme="minorHAnsi"/>
          <w:sz w:val="20"/>
        </w:rPr>
        <w:lastRenderedPageBreak/>
        <w:t>Name:</w:t>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r>
      <w:r w:rsidRPr="006C2133">
        <w:rPr>
          <w:rFonts w:asciiTheme="minorHAnsi" w:hAnsiTheme="minorHAnsi"/>
          <w:sz w:val="20"/>
        </w:rPr>
        <w:tab/>
        <w:t>Datum:</w:t>
      </w:r>
    </w:p>
    <w:p w14:paraId="00B3C027" w14:textId="77777777" w:rsidR="006C2133" w:rsidRPr="006C2133" w:rsidRDefault="006C2133" w:rsidP="006C2133">
      <w:pPr>
        <w:tabs>
          <w:tab w:val="left" w:pos="5670"/>
        </w:tabs>
        <w:rPr>
          <w:rFonts w:asciiTheme="minorHAnsi" w:hAnsiTheme="minorHAnsi"/>
          <w:sz w:val="20"/>
        </w:rPr>
      </w:pPr>
      <w:r w:rsidRPr="004600CD">
        <w:rPr>
          <w:rFonts w:asciiTheme="minorHAnsi" w:hAnsiTheme="minorHAnsi"/>
          <w:sz w:val="20"/>
        </w:rPr>
        <w:t>Adresse</w:t>
      </w:r>
      <w:r w:rsidRPr="006C2133">
        <w:rPr>
          <w:rFonts w:asciiTheme="minorHAnsi" w:hAnsiTheme="minorHAnsi"/>
          <w:sz w:val="20"/>
        </w:rPr>
        <w:t>:</w:t>
      </w:r>
    </w:p>
    <w:p w14:paraId="0ADF4E0C" w14:textId="77777777" w:rsidR="006C2133" w:rsidRPr="006C2133" w:rsidRDefault="006C2133" w:rsidP="006C2133">
      <w:pPr>
        <w:tabs>
          <w:tab w:val="left" w:pos="5670"/>
        </w:tabs>
        <w:rPr>
          <w:rFonts w:asciiTheme="minorHAnsi" w:hAnsiTheme="minorHAnsi" w:cstheme="minorHAnsi"/>
          <w:sz w:val="22"/>
          <w:szCs w:val="22"/>
        </w:rPr>
      </w:pPr>
    </w:p>
    <w:p w14:paraId="33C1C67A" w14:textId="77777777" w:rsidR="006C2133" w:rsidRPr="006C2133" w:rsidRDefault="006C2133" w:rsidP="006C2133">
      <w:pPr>
        <w:tabs>
          <w:tab w:val="left" w:pos="5670"/>
        </w:tabs>
        <w:rPr>
          <w:rFonts w:asciiTheme="minorHAnsi" w:hAnsiTheme="minorHAnsi" w:cstheme="minorHAnsi"/>
          <w:sz w:val="22"/>
          <w:szCs w:val="22"/>
        </w:rPr>
      </w:pPr>
    </w:p>
    <w:p w14:paraId="2BE80A6E" w14:textId="77777777" w:rsidR="006C2133" w:rsidRPr="006C2133" w:rsidRDefault="006C2133" w:rsidP="006C2133">
      <w:pPr>
        <w:tabs>
          <w:tab w:val="left" w:pos="8227"/>
        </w:tabs>
        <w:rPr>
          <w:rFonts w:asciiTheme="minorHAnsi" w:hAnsiTheme="minorHAnsi" w:cstheme="minorHAnsi"/>
          <w:sz w:val="22"/>
          <w:szCs w:val="22"/>
        </w:rPr>
      </w:pPr>
    </w:p>
    <w:p w14:paraId="7FE4E075" w14:textId="77777777" w:rsidR="006C2133" w:rsidRPr="006C2133" w:rsidRDefault="006C2133" w:rsidP="006C2133">
      <w:pPr>
        <w:tabs>
          <w:tab w:val="left" w:pos="8227"/>
        </w:tabs>
        <w:rPr>
          <w:rFonts w:asciiTheme="minorHAnsi" w:hAnsiTheme="minorHAnsi" w:cstheme="minorHAnsi"/>
          <w:sz w:val="22"/>
          <w:szCs w:val="22"/>
        </w:rPr>
      </w:pPr>
      <w:r w:rsidRPr="006C2133">
        <w:rPr>
          <w:rFonts w:asciiTheme="minorHAnsi" w:hAnsiTheme="minorHAnsi" w:cstheme="minorHAnsi"/>
          <w:sz w:val="22"/>
          <w:szCs w:val="22"/>
        </w:rPr>
        <w:tab/>
      </w:r>
    </w:p>
    <w:p w14:paraId="0A83DD6F" w14:textId="77777777" w:rsidR="006C2133" w:rsidRPr="00C75392" w:rsidRDefault="006C2133" w:rsidP="006C2133">
      <w:pPr>
        <w:rPr>
          <w:rFonts w:asciiTheme="minorHAnsi" w:hAnsiTheme="minorHAnsi" w:cstheme="minorHAnsi"/>
          <w:b/>
          <w:bCs/>
          <w:sz w:val="21"/>
          <w:szCs w:val="21"/>
        </w:rPr>
      </w:pPr>
      <w:r w:rsidRPr="00C75392">
        <w:rPr>
          <w:rFonts w:asciiTheme="minorHAnsi" w:hAnsiTheme="minorHAnsi" w:cstheme="minorHAnsi"/>
          <w:b/>
          <w:bCs/>
          <w:sz w:val="21"/>
          <w:szCs w:val="21"/>
        </w:rPr>
        <w:t xml:space="preserve">S.E. Herrn </w:t>
      </w:r>
      <w:proofErr w:type="spellStart"/>
      <w:r w:rsidRPr="00C75392">
        <w:rPr>
          <w:rFonts w:asciiTheme="minorHAnsi" w:hAnsiTheme="minorHAnsi" w:cstheme="minorHAnsi"/>
          <w:b/>
          <w:bCs/>
          <w:sz w:val="21"/>
          <w:szCs w:val="21"/>
        </w:rPr>
        <w:t>Péter</w:t>
      </w:r>
      <w:proofErr w:type="spellEnd"/>
      <w:r w:rsidRPr="00C75392">
        <w:rPr>
          <w:rFonts w:asciiTheme="minorHAnsi" w:hAnsiTheme="minorHAnsi" w:cstheme="minorHAnsi"/>
          <w:b/>
          <w:bCs/>
          <w:sz w:val="21"/>
          <w:szCs w:val="21"/>
        </w:rPr>
        <w:t xml:space="preserve"> Imre </w:t>
      </w:r>
      <w:proofErr w:type="spellStart"/>
      <w:r w:rsidRPr="00C75392">
        <w:rPr>
          <w:rFonts w:asciiTheme="minorHAnsi" w:hAnsiTheme="minorHAnsi" w:cstheme="minorHAnsi"/>
          <w:b/>
          <w:bCs/>
          <w:sz w:val="21"/>
          <w:szCs w:val="21"/>
        </w:rPr>
        <w:t>Györkös</w:t>
      </w:r>
      <w:proofErr w:type="spellEnd"/>
    </w:p>
    <w:p w14:paraId="7FD29D00" w14:textId="77777777" w:rsidR="006C2133" w:rsidRPr="00C75392" w:rsidRDefault="006C2133" w:rsidP="006C2133">
      <w:pPr>
        <w:rPr>
          <w:rFonts w:asciiTheme="minorHAnsi" w:hAnsiTheme="minorHAnsi" w:cstheme="minorHAnsi"/>
          <w:b/>
          <w:bCs/>
          <w:sz w:val="21"/>
          <w:szCs w:val="21"/>
        </w:rPr>
      </w:pPr>
      <w:r w:rsidRPr="00C75392">
        <w:rPr>
          <w:rFonts w:asciiTheme="minorHAnsi" w:hAnsiTheme="minorHAnsi" w:cstheme="minorHAnsi"/>
          <w:b/>
          <w:bCs/>
          <w:sz w:val="21"/>
          <w:szCs w:val="21"/>
        </w:rPr>
        <w:t>Botschaft von Ungarn</w:t>
      </w:r>
    </w:p>
    <w:p w14:paraId="4DDDF33F" w14:textId="77777777" w:rsidR="006C2133" w:rsidRPr="00C75392" w:rsidRDefault="006C2133" w:rsidP="006C2133">
      <w:pPr>
        <w:rPr>
          <w:rFonts w:asciiTheme="minorHAnsi" w:hAnsiTheme="minorHAnsi" w:cstheme="minorHAnsi"/>
          <w:b/>
          <w:bCs/>
          <w:sz w:val="21"/>
          <w:szCs w:val="21"/>
        </w:rPr>
      </w:pPr>
      <w:r w:rsidRPr="00C75392">
        <w:rPr>
          <w:rFonts w:asciiTheme="minorHAnsi" w:hAnsiTheme="minorHAnsi" w:cstheme="minorHAnsi"/>
          <w:b/>
          <w:bCs/>
          <w:sz w:val="21"/>
          <w:szCs w:val="21"/>
        </w:rPr>
        <w:t>Unter den Linden 76</w:t>
      </w:r>
    </w:p>
    <w:p w14:paraId="56C9A79B" w14:textId="77777777" w:rsidR="006C2133" w:rsidRPr="00C75392" w:rsidRDefault="006C2133" w:rsidP="006C2133">
      <w:pPr>
        <w:rPr>
          <w:rFonts w:asciiTheme="minorHAnsi" w:hAnsiTheme="minorHAnsi" w:cstheme="minorHAnsi"/>
          <w:b/>
          <w:bCs/>
          <w:sz w:val="21"/>
          <w:szCs w:val="21"/>
        </w:rPr>
      </w:pPr>
      <w:r w:rsidRPr="00C75392">
        <w:rPr>
          <w:rFonts w:asciiTheme="minorHAnsi" w:hAnsiTheme="minorHAnsi" w:cstheme="minorHAnsi"/>
          <w:b/>
          <w:bCs/>
          <w:sz w:val="21"/>
          <w:szCs w:val="21"/>
        </w:rPr>
        <w:t>10117 Berlin</w:t>
      </w:r>
    </w:p>
    <w:p w14:paraId="112FB87B" w14:textId="77777777" w:rsidR="006C2133" w:rsidRPr="00C75392" w:rsidRDefault="006C2133" w:rsidP="006C2133">
      <w:pPr>
        <w:rPr>
          <w:rFonts w:asciiTheme="minorHAnsi" w:hAnsiTheme="minorHAnsi" w:cstheme="minorHAnsi"/>
          <w:sz w:val="21"/>
          <w:szCs w:val="21"/>
        </w:rPr>
      </w:pPr>
    </w:p>
    <w:p w14:paraId="6EC511FC" w14:textId="77777777" w:rsidR="006C2133" w:rsidRPr="00C75392" w:rsidRDefault="006C2133" w:rsidP="006C2133">
      <w:pPr>
        <w:rPr>
          <w:rFonts w:asciiTheme="minorHAnsi" w:hAnsiTheme="minorHAnsi" w:cstheme="minorHAnsi"/>
          <w:sz w:val="21"/>
          <w:szCs w:val="21"/>
        </w:rPr>
      </w:pPr>
    </w:p>
    <w:p w14:paraId="194FDF72" w14:textId="77777777" w:rsidR="006C2133" w:rsidRPr="00C75392" w:rsidRDefault="006C2133" w:rsidP="006C2133">
      <w:pPr>
        <w:rPr>
          <w:rFonts w:asciiTheme="minorHAnsi" w:hAnsiTheme="minorHAnsi" w:cstheme="minorHAnsi"/>
          <w:sz w:val="21"/>
          <w:szCs w:val="21"/>
        </w:rPr>
      </w:pPr>
    </w:p>
    <w:p w14:paraId="283BC54C" w14:textId="77777777" w:rsidR="006C2133" w:rsidRPr="00C75392" w:rsidRDefault="006C2133" w:rsidP="006C2133">
      <w:pPr>
        <w:rPr>
          <w:rFonts w:asciiTheme="minorHAnsi" w:hAnsiTheme="minorHAnsi" w:cstheme="minorHAnsi"/>
          <w:sz w:val="21"/>
          <w:szCs w:val="21"/>
        </w:rPr>
      </w:pPr>
      <w:r w:rsidRPr="00C75392">
        <w:rPr>
          <w:rFonts w:asciiTheme="minorHAnsi" w:hAnsiTheme="minorHAnsi" w:cstheme="minorHAnsi"/>
          <w:sz w:val="21"/>
          <w:szCs w:val="21"/>
        </w:rPr>
        <w:t>Exzellenz,</w:t>
      </w:r>
    </w:p>
    <w:p w14:paraId="180CC6E2" w14:textId="77777777" w:rsidR="006C2133" w:rsidRPr="00C75392" w:rsidRDefault="006C2133" w:rsidP="006C2133">
      <w:pPr>
        <w:rPr>
          <w:rFonts w:asciiTheme="minorHAnsi" w:hAnsiTheme="minorHAnsi" w:cstheme="minorHAnsi"/>
          <w:sz w:val="21"/>
          <w:szCs w:val="21"/>
        </w:rPr>
      </w:pPr>
      <w:r w:rsidRPr="00C75392">
        <w:rPr>
          <w:rFonts w:asciiTheme="minorHAnsi" w:hAnsiTheme="minorHAnsi" w:cstheme="minorHAnsi"/>
          <w:sz w:val="21"/>
          <w:szCs w:val="21"/>
        </w:rPr>
        <w:t xml:space="preserve">ich danke Ihnen für das Schreiben Ihrer Botschaft im Falle des in Russland inhaftierten Minderjährigen Arsenij </w:t>
      </w:r>
      <w:proofErr w:type="spellStart"/>
      <w:r w:rsidRPr="00C75392">
        <w:rPr>
          <w:rFonts w:asciiTheme="minorHAnsi" w:hAnsiTheme="minorHAnsi" w:cstheme="minorHAnsi"/>
          <w:sz w:val="21"/>
          <w:szCs w:val="21"/>
        </w:rPr>
        <w:t>Turbin</w:t>
      </w:r>
      <w:proofErr w:type="spellEnd"/>
      <w:r w:rsidRPr="00C75392">
        <w:rPr>
          <w:rFonts w:asciiTheme="minorHAnsi" w:hAnsiTheme="minorHAnsi" w:cstheme="minorHAnsi"/>
          <w:sz w:val="21"/>
          <w:szCs w:val="21"/>
        </w:rPr>
        <w:t xml:space="preserve">. Gestatten Sie mir, dem Ministerpräsidenten Ungarns und Ihnen meine Einschätzung dazu mitzuteilen und </w:t>
      </w:r>
      <w:r>
        <w:rPr>
          <w:rFonts w:asciiTheme="minorHAnsi" w:hAnsiTheme="minorHAnsi" w:cstheme="minorHAnsi"/>
          <w:sz w:val="21"/>
          <w:szCs w:val="21"/>
        </w:rPr>
        <w:t xml:space="preserve">Ungarn </w:t>
      </w:r>
      <w:r w:rsidRPr="00C75392">
        <w:rPr>
          <w:rFonts w:asciiTheme="minorHAnsi" w:hAnsiTheme="minorHAnsi" w:cstheme="minorHAnsi"/>
          <w:sz w:val="21"/>
          <w:szCs w:val="21"/>
        </w:rPr>
        <w:t>um Einsatz für einen inhaftierten Spanier in der Ukraine zu bitten. Für eine Antwort auch zu diesem Anliegen wäre ich Ihnen sehr dankbar.</w:t>
      </w:r>
    </w:p>
    <w:p w14:paraId="3D369083" w14:textId="77777777" w:rsidR="006C2133" w:rsidRPr="00C75392" w:rsidRDefault="006C2133" w:rsidP="006C2133">
      <w:pPr>
        <w:rPr>
          <w:rFonts w:asciiTheme="minorHAnsi" w:hAnsiTheme="minorHAnsi" w:cstheme="minorHAnsi"/>
          <w:sz w:val="21"/>
          <w:szCs w:val="21"/>
        </w:rPr>
      </w:pPr>
      <w:r w:rsidRPr="00C75392">
        <w:rPr>
          <w:rFonts w:asciiTheme="minorHAnsi" w:hAnsiTheme="minorHAnsi" w:cstheme="minorHAnsi"/>
          <w:sz w:val="21"/>
          <w:szCs w:val="21"/>
        </w:rPr>
        <w:t>Hochachtungsvoll</w:t>
      </w:r>
    </w:p>
    <w:p w14:paraId="7152C535" w14:textId="77777777" w:rsidR="006C2133" w:rsidRPr="00C75392" w:rsidRDefault="006C2133" w:rsidP="006C2133">
      <w:pPr>
        <w:rPr>
          <w:rFonts w:asciiTheme="minorHAnsi" w:hAnsiTheme="minorHAnsi" w:cstheme="minorHAnsi"/>
          <w:sz w:val="21"/>
          <w:szCs w:val="21"/>
        </w:rPr>
      </w:pPr>
    </w:p>
    <w:p w14:paraId="0F64775F" w14:textId="77777777" w:rsidR="006C2133" w:rsidRPr="00C75392" w:rsidRDefault="006C2133" w:rsidP="006C2133">
      <w:pPr>
        <w:rPr>
          <w:rFonts w:asciiTheme="minorHAnsi" w:hAnsiTheme="minorHAnsi" w:cstheme="minorHAnsi"/>
          <w:sz w:val="21"/>
          <w:szCs w:val="21"/>
        </w:rPr>
      </w:pPr>
    </w:p>
    <w:p w14:paraId="1C442765" w14:textId="77777777" w:rsidR="006C2133" w:rsidRPr="00C75392" w:rsidRDefault="006C2133" w:rsidP="006C2133">
      <w:pPr>
        <w:rPr>
          <w:rFonts w:asciiTheme="minorHAnsi" w:hAnsiTheme="minorHAnsi" w:cstheme="minorHAnsi"/>
          <w:sz w:val="21"/>
          <w:szCs w:val="21"/>
        </w:rPr>
      </w:pPr>
      <w:r w:rsidRPr="00C75392">
        <w:rPr>
          <w:rFonts w:asciiTheme="minorHAnsi" w:hAnsiTheme="minorHAnsi" w:cstheme="minorHAnsi"/>
          <w:sz w:val="21"/>
          <w:szCs w:val="21"/>
        </w:rPr>
        <w:t xml:space="preserve">Mr. Viktor Orbán, Prime Minister </w:t>
      </w:r>
      <w:proofErr w:type="spellStart"/>
      <w:r w:rsidRPr="00C75392">
        <w:rPr>
          <w:rFonts w:asciiTheme="minorHAnsi" w:hAnsiTheme="minorHAnsi" w:cstheme="minorHAnsi"/>
          <w:sz w:val="21"/>
          <w:szCs w:val="21"/>
        </w:rPr>
        <w:t>of</w:t>
      </w:r>
      <w:proofErr w:type="spellEnd"/>
      <w:r w:rsidRPr="00C75392">
        <w:rPr>
          <w:rFonts w:asciiTheme="minorHAnsi" w:hAnsiTheme="minorHAnsi" w:cstheme="minorHAnsi"/>
          <w:sz w:val="21"/>
          <w:szCs w:val="21"/>
        </w:rPr>
        <w:t xml:space="preserve"> </w:t>
      </w:r>
      <w:proofErr w:type="spellStart"/>
      <w:r w:rsidRPr="00C75392">
        <w:rPr>
          <w:rFonts w:asciiTheme="minorHAnsi" w:hAnsiTheme="minorHAnsi" w:cstheme="minorHAnsi"/>
          <w:sz w:val="21"/>
          <w:szCs w:val="21"/>
        </w:rPr>
        <w:t>Hungary</w:t>
      </w:r>
      <w:proofErr w:type="spellEnd"/>
      <w:r w:rsidRPr="00C75392">
        <w:rPr>
          <w:rFonts w:asciiTheme="minorHAnsi" w:hAnsiTheme="minorHAnsi" w:cstheme="minorHAnsi"/>
          <w:sz w:val="21"/>
          <w:szCs w:val="21"/>
        </w:rPr>
        <w:t>, 1357 Budapest, Pf. 6. – HUNGARY</w:t>
      </w:r>
    </w:p>
    <w:p w14:paraId="7DA803C9" w14:textId="77777777" w:rsidR="006C2133" w:rsidRPr="00C75392" w:rsidRDefault="006C2133" w:rsidP="006C2133">
      <w:pPr>
        <w:rPr>
          <w:rFonts w:asciiTheme="minorHAnsi" w:hAnsiTheme="minorHAnsi" w:cstheme="minorHAnsi"/>
          <w:sz w:val="21"/>
          <w:szCs w:val="21"/>
        </w:rPr>
      </w:pPr>
    </w:p>
    <w:p w14:paraId="31A63BC5" w14:textId="77777777" w:rsidR="006C2133" w:rsidRPr="00C75392" w:rsidRDefault="006C2133" w:rsidP="006C2133">
      <w:pPr>
        <w:autoSpaceDE w:val="0"/>
        <w:autoSpaceDN w:val="0"/>
        <w:adjustRightInd w:val="0"/>
        <w:jc w:val="both"/>
        <w:rPr>
          <w:rFonts w:asciiTheme="minorHAnsi" w:hAnsiTheme="minorHAnsi" w:cstheme="minorHAnsi"/>
          <w:sz w:val="21"/>
          <w:szCs w:val="21"/>
        </w:rPr>
      </w:pPr>
      <w:r w:rsidRPr="00C75392">
        <w:rPr>
          <w:rFonts w:asciiTheme="minorHAnsi" w:hAnsiTheme="minorHAnsi" w:cstheme="minorHAnsi"/>
          <w:sz w:val="21"/>
          <w:szCs w:val="21"/>
        </w:rPr>
        <w:t>Sehr geehrter Herr Ministerpräsident,</w:t>
      </w:r>
    </w:p>
    <w:p w14:paraId="514FB0E2" w14:textId="77777777" w:rsidR="006C2133" w:rsidRPr="00C75392" w:rsidRDefault="006C2133" w:rsidP="006C2133">
      <w:pPr>
        <w:autoSpaceDE w:val="0"/>
        <w:autoSpaceDN w:val="0"/>
        <w:adjustRightInd w:val="0"/>
        <w:jc w:val="both"/>
        <w:rPr>
          <w:rFonts w:asciiTheme="minorHAnsi" w:hAnsiTheme="minorHAnsi" w:cstheme="minorHAnsi"/>
          <w:sz w:val="21"/>
          <w:szCs w:val="21"/>
        </w:rPr>
      </w:pPr>
    </w:p>
    <w:p w14:paraId="7941B068" w14:textId="77777777" w:rsidR="006C2133" w:rsidRPr="00C75392" w:rsidRDefault="006C2133" w:rsidP="006C2133">
      <w:pPr>
        <w:autoSpaceDE w:val="0"/>
        <w:autoSpaceDN w:val="0"/>
        <w:adjustRightInd w:val="0"/>
        <w:jc w:val="both"/>
        <w:rPr>
          <w:rFonts w:asciiTheme="minorHAnsi" w:hAnsiTheme="minorHAnsi" w:cstheme="minorHAnsi"/>
          <w:sz w:val="21"/>
          <w:szCs w:val="21"/>
        </w:rPr>
      </w:pPr>
      <w:r w:rsidRPr="00C75392">
        <w:rPr>
          <w:rFonts w:asciiTheme="minorHAnsi" w:hAnsiTheme="minorHAnsi" w:cstheme="minorHAnsi"/>
          <w:sz w:val="21"/>
          <w:szCs w:val="21"/>
        </w:rPr>
        <w:t xml:space="preserve">für die schriftliche Reaktion Ihrer Botschaft auf den Appell zur Unterstützung des in Russland gefangenen minderjährigen </w:t>
      </w:r>
      <w:r w:rsidRPr="00C75392">
        <w:rPr>
          <w:rFonts w:asciiTheme="minorHAnsi" w:hAnsiTheme="minorHAnsi" w:cstheme="minorHAnsi"/>
          <w:b/>
          <w:bCs/>
          <w:sz w:val="21"/>
          <w:szCs w:val="21"/>
        </w:rPr>
        <w:t xml:space="preserve">Arsenij </w:t>
      </w:r>
      <w:proofErr w:type="spellStart"/>
      <w:r w:rsidRPr="00C75392">
        <w:rPr>
          <w:rFonts w:asciiTheme="minorHAnsi" w:hAnsiTheme="minorHAnsi" w:cstheme="minorHAnsi"/>
          <w:b/>
          <w:bCs/>
          <w:sz w:val="21"/>
          <w:szCs w:val="21"/>
        </w:rPr>
        <w:t>Turbin</w:t>
      </w:r>
      <w:proofErr w:type="spellEnd"/>
      <w:r w:rsidRPr="00C75392">
        <w:rPr>
          <w:rFonts w:asciiTheme="minorHAnsi" w:hAnsiTheme="minorHAnsi" w:cstheme="minorHAnsi"/>
          <w:sz w:val="21"/>
          <w:szCs w:val="21"/>
        </w:rPr>
        <w:t xml:space="preserve"> danke ich Ihnen. Dem Brief ist zu entnehmen, dass Ihre Regierung bedauerlicherweise nicht beabsichtigt, in Moskau diplomatisch zu Gunsten von Arsenij </w:t>
      </w:r>
      <w:proofErr w:type="spellStart"/>
      <w:r w:rsidRPr="00C75392">
        <w:rPr>
          <w:rFonts w:asciiTheme="minorHAnsi" w:hAnsiTheme="minorHAnsi" w:cstheme="minorHAnsi"/>
          <w:sz w:val="21"/>
          <w:szCs w:val="21"/>
        </w:rPr>
        <w:t>Turbin</w:t>
      </w:r>
      <w:proofErr w:type="spellEnd"/>
      <w:r w:rsidRPr="00C75392">
        <w:rPr>
          <w:rFonts w:asciiTheme="minorHAnsi" w:hAnsiTheme="minorHAnsi" w:cstheme="minorHAnsi"/>
          <w:sz w:val="21"/>
          <w:szCs w:val="21"/>
        </w:rPr>
        <w:t xml:space="preserve"> zu intervenieren.</w:t>
      </w:r>
    </w:p>
    <w:p w14:paraId="68196B9B" w14:textId="77777777" w:rsidR="006C2133" w:rsidRPr="00C75392" w:rsidRDefault="006C2133" w:rsidP="006C2133">
      <w:pPr>
        <w:tabs>
          <w:tab w:val="left" w:pos="2726"/>
        </w:tabs>
        <w:rPr>
          <w:rFonts w:asciiTheme="minorHAnsi" w:hAnsiTheme="minorHAnsi" w:cstheme="minorHAnsi"/>
          <w:sz w:val="21"/>
          <w:szCs w:val="21"/>
        </w:rPr>
      </w:pPr>
      <w:r w:rsidRPr="00C75392">
        <w:rPr>
          <w:rFonts w:asciiTheme="minorHAnsi" w:hAnsiTheme="minorHAnsi" w:cstheme="minorHAnsi"/>
          <w:sz w:val="21"/>
          <w:szCs w:val="21"/>
        </w:rPr>
        <w:t>Ich bin sehr überrascht, dass Ungarn als Mitgliedsstaat der EU sich auf das Prinzip der Nichteinmischung in innere Angelegenheiten in den internationalen Beziehungen beruft.</w:t>
      </w:r>
    </w:p>
    <w:p w14:paraId="324213D1" w14:textId="77777777" w:rsidR="006C2133" w:rsidRPr="00C75392" w:rsidRDefault="006C2133" w:rsidP="006C2133">
      <w:pPr>
        <w:tabs>
          <w:tab w:val="left" w:pos="2726"/>
        </w:tabs>
        <w:rPr>
          <w:rFonts w:asciiTheme="minorHAnsi" w:hAnsiTheme="minorHAnsi" w:cstheme="minorHAnsi"/>
          <w:sz w:val="21"/>
          <w:szCs w:val="21"/>
        </w:rPr>
      </w:pPr>
      <w:r w:rsidRPr="00C75392">
        <w:rPr>
          <w:rFonts w:asciiTheme="minorHAnsi" w:hAnsiTheme="minorHAnsi" w:cstheme="minorHAnsi"/>
          <w:sz w:val="21"/>
          <w:szCs w:val="21"/>
        </w:rPr>
        <w:t>Jeder EU-Mitgliedsstaat erkennt ausdrücklich an, dass das Prinzip der Nichteinmischung in innere Angelegenheiten (Art. 2.7 der UN-Charta) nicht für Menschenrechtsangelegenheiten gilt, da einer der Zwecke der UN die „Achtung der Menschenrechte und Grundfreiheiten für alle ohne Unterschied der Rasse, des Geschlechts, der Sprache oder Religion“ (Art. 1.3; auch Art. 55c der UN-Charta) ist.</w:t>
      </w:r>
    </w:p>
    <w:p w14:paraId="2BFF1218" w14:textId="77777777" w:rsidR="006C2133" w:rsidRPr="00C75392" w:rsidRDefault="006C2133" w:rsidP="006C2133">
      <w:pPr>
        <w:tabs>
          <w:tab w:val="left" w:pos="2726"/>
        </w:tabs>
        <w:rPr>
          <w:rFonts w:asciiTheme="minorHAnsi" w:hAnsiTheme="minorHAnsi" w:cstheme="minorHAnsi"/>
          <w:sz w:val="21"/>
          <w:szCs w:val="21"/>
        </w:rPr>
      </w:pPr>
      <w:r w:rsidRPr="00C75392">
        <w:rPr>
          <w:rFonts w:asciiTheme="minorHAnsi" w:hAnsiTheme="minorHAnsi" w:cstheme="minorHAnsi"/>
          <w:sz w:val="21"/>
          <w:szCs w:val="21"/>
        </w:rPr>
        <w:t>Der Internationale Gerichtshof hat erstmals 1970 anerkannt, dass die Achtung der Menschenrechte eine Verpflichtung für jeden Staat gegenüber der internationalen Gemeinschaft als Ganzes ist (die so genannte „erga omnes“ Verpflichtung).</w:t>
      </w:r>
    </w:p>
    <w:p w14:paraId="7365DC09" w14:textId="77777777" w:rsidR="006C2133" w:rsidRPr="00C75392" w:rsidRDefault="006C2133" w:rsidP="006C2133">
      <w:pPr>
        <w:tabs>
          <w:tab w:val="left" w:pos="2726"/>
        </w:tabs>
        <w:rPr>
          <w:rFonts w:asciiTheme="minorHAnsi" w:hAnsiTheme="minorHAnsi" w:cstheme="minorHAnsi"/>
          <w:sz w:val="21"/>
          <w:szCs w:val="21"/>
        </w:rPr>
      </w:pPr>
      <w:r w:rsidRPr="00C75392">
        <w:rPr>
          <w:rFonts w:asciiTheme="minorHAnsi" w:hAnsiTheme="minorHAnsi" w:cstheme="minorHAnsi"/>
          <w:sz w:val="21"/>
          <w:szCs w:val="21"/>
        </w:rPr>
        <w:t xml:space="preserve">Menschenrechte sind daher ein integraler Bestandteil der internationalen Beziehungen, sei es auf bilateraler Ebene (von Staat zu Staat) oder auf multilateraler Ebene (UN-Menschenrechtsrat und UN-Generalversammlung – Drittes Komitee, Europarat, OSZE – „human </w:t>
      </w:r>
      <w:proofErr w:type="spellStart"/>
      <w:r w:rsidRPr="00C75392">
        <w:rPr>
          <w:rFonts w:asciiTheme="minorHAnsi" w:hAnsiTheme="minorHAnsi" w:cstheme="minorHAnsi"/>
          <w:sz w:val="21"/>
          <w:szCs w:val="21"/>
        </w:rPr>
        <w:t>dimension</w:t>
      </w:r>
      <w:proofErr w:type="spellEnd"/>
      <w:r w:rsidRPr="00C75392">
        <w:rPr>
          <w:rFonts w:asciiTheme="minorHAnsi" w:hAnsiTheme="minorHAnsi" w:cstheme="minorHAnsi"/>
          <w:sz w:val="21"/>
          <w:szCs w:val="21"/>
        </w:rPr>
        <w:t xml:space="preserve">“, etc.). </w:t>
      </w:r>
    </w:p>
    <w:p w14:paraId="25B743C0" w14:textId="77777777" w:rsidR="006C2133" w:rsidRPr="00C75392" w:rsidRDefault="006C2133" w:rsidP="006C2133">
      <w:pPr>
        <w:tabs>
          <w:tab w:val="left" w:pos="2726"/>
        </w:tabs>
        <w:rPr>
          <w:rFonts w:asciiTheme="minorHAnsi" w:hAnsiTheme="minorHAnsi" w:cstheme="minorHAnsi"/>
          <w:sz w:val="21"/>
          <w:szCs w:val="21"/>
        </w:rPr>
      </w:pPr>
      <w:r w:rsidRPr="00C75392">
        <w:rPr>
          <w:rFonts w:asciiTheme="minorHAnsi" w:hAnsiTheme="minorHAnsi" w:cstheme="minorHAnsi"/>
          <w:sz w:val="21"/>
          <w:szCs w:val="21"/>
        </w:rPr>
        <w:t xml:space="preserve">Die Absicht, sich gegenüber Russland nicht für Arsenij </w:t>
      </w:r>
      <w:proofErr w:type="spellStart"/>
      <w:r w:rsidRPr="00C75392">
        <w:rPr>
          <w:rFonts w:asciiTheme="minorHAnsi" w:hAnsiTheme="minorHAnsi" w:cstheme="minorHAnsi"/>
          <w:sz w:val="21"/>
          <w:szCs w:val="21"/>
        </w:rPr>
        <w:t>Turbin</w:t>
      </w:r>
      <w:proofErr w:type="spellEnd"/>
      <w:r w:rsidRPr="00C75392">
        <w:rPr>
          <w:rFonts w:asciiTheme="minorHAnsi" w:hAnsiTheme="minorHAnsi" w:cstheme="minorHAnsi"/>
          <w:sz w:val="21"/>
          <w:szCs w:val="21"/>
        </w:rPr>
        <w:t xml:space="preserve"> einzusetzen, stünde nicht im Einklang mit dem gemeinsamen rechtspolitischen Standpunkt aller anderen EU-Mitgliedsstaaten, aber auch der Mitgliedsstaaten der UN insgesamt.</w:t>
      </w:r>
    </w:p>
    <w:p w14:paraId="02AEE79C" w14:textId="77777777" w:rsidR="006C2133" w:rsidRPr="00C75392" w:rsidRDefault="006C2133" w:rsidP="006C2133">
      <w:pPr>
        <w:rPr>
          <w:rFonts w:asciiTheme="minorHAnsi" w:hAnsiTheme="minorHAnsi" w:cstheme="minorHAnsi"/>
          <w:sz w:val="21"/>
          <w:szCs w:val="21"/>
        </w:rPr>
      </w:pPr>
      <w:r w:rsidRPr="00C75392">
        <w:rPr>
          <w:rFonts w:asciiTheme="minorHAnsi" w:hAnsiTheme="minorHAnsi" w:cstheme="minorHAnsi"/>
          <w:sz w:val="21"/>
          <w:szCs w:val="21"/>
        </w:rPr>
        <w:t xml:space="preserve">Zugleich möchte ich auf das Schicksal des durch russisches Militär in der Ukraine inhaftierten Spaniers </w:t>
      </w:r>
      <w:r w:rsidRPr="00C75392">
        <w:rPr>
          <w:rFonts w:asciiTheme="minorHAnsi" w:hAnsiTheme="minorHAnsi" w:cstheme="minorHAnsi"/>
          <w:b/>
          <w:bCs/>
          <w:sz w:val="21"/>
          <w:szCs w:val="21"/>
        </w:rPr>
        <w:t xml:space="preserve">Mariano García Calatayud </w:t>
      </w:r>
      <w:r w:rsidRPr="00C75392">
        <w:rPr>
          <w:rFonts w:asciiTheme="minorHAnsi" w:hAnsiTheme="minorHAnsi" w:cstheme="minorHAnsi"/>
          <w:sz w:val="21"/>
          <w:szCs w:val="21"/>
        </w:rPr>
        <w:t xml:space="preserve">hinweisen. Der humanitäre Helfer fiel am 19. März 2022 in Cherson dem Verschwindenlassen durch russische Truppen zum Opfer. Zuvor hatte er an einem friedlichen Protest gegen die Besatzung teilgenommen. In der Haft hat er Folter erlitten. </w:t>
      </w:r>
    </w:p>
    <w:p w14:paraId="0AF7EA65" w14:textId="77777777" w:rsidR="006C2133" w:rsidRPr="00C75392" w:rsidRDefault="006C2133" w:rsidP="006C2133">
      <w:pPr>
        <w:rPr>
          <w:rFonts w:asciiTheme="minorHAnsi" w:hAnsiTheme="minorHAnsi" w:cstheme="minorHAnsi"/>
          <w:sz w:val="21"/>
          <w:szCs w:val="21"/>
        </w:rPr>
      </w:pPr>
      <w:r w:rsidRPr="00C75392">
        <w:rPr>
          <w:rFonts w:asciiTheme="minorHAnsi" w:hAnsiTheme="minorHAnsi" w:cstheme="minorHAnsi"/>
          <w:b/>
          <w:bCs/>
          <w:sz w:val="21"/>
          <w:szCs w:val="21"/>
        </w:rPr>
        <w:t>Ich bitte Sie höflichst um Mitteilung, ob Ungarn bereit wäre, an der Freilassung von</w:t>
      </w:r>
      <w:r w:rsidRPr="00C75392">
        <w:rPr>
          <w:rFonts w:asciiTheme="minorHAnsi" w:hAnsiTheme="minorHAnsi" w:cstheme="minorHAnsi"/>
          <w:sz w:val="21"/>
          <w:szCs w:val="21"/>
        </w:rPr>
        <w:t xml:space="preserve"> </w:t>
      </w:r>
      <w:r w:rsidRPr="00C75392">
        <w:rPr>
          <w:rFonts w:asciiTheme="minorHAnsi" w:hAnsiTheme="minorHAnsi" w:cstheme="minorHAnsi"/>
          <w:b/>
          <w:bCs/>
          <w:sz w:val="21"/>
          <w:szCs w:val="21"/>
        </w:rPr>
        <w:t xml:space="preserve">Mariano García Calatayud mitzuwirken, zumal dieser ein EU-Bürger ist und es keine innere Angelegenheit Russlands darstellt. </w:t>
      </w:r>
      <w:r w:rsidRPr="00C75392">
        <w:rPr>
          <w:rFonts w:asciiTheme="minorHAnsi" w:hAnsiTheme="minorHAnsi" w:cstheme="minorHAnsi"/>
          <w:sz w:val="21"/>
          <w:szCs w:val="21"/>
        </w:rPr>
        <w:t xml:space="preserve">Ihr Einsatz für den inhaftierten 76-Jährigen wäre ein wichtiges Signal für ernsthafte Bemühungen um Frieden in der Ukraine. </w:t>
      </w:r>
    </w:p>
    <w:p w14:paraId="63E7EA4D" w14:textId="77777777" w:rsidR="006C2133" w:rsidRPr="00C75392" w:rsidRDefault="006C2133" w:rsidP="006C2133">
      <w:pPr>
        <w:rPr>
          <w:rFonts w:asciiTheme="minorHAnsi" w:hAnsiTheme="minorHAnsi" w:cstheme="minorHAnsi"/>
          <w:b/>
          <w:bCs/>
          <w:sz w:val="21"/>
          <w:szCs w:val="21"/>
        </w:rPr>
      </w:pPr>
    </w:p>
    <w:p w14:paraId="531472FD" w14:textId="77777777" w:rsidR="006C2133" w:rsidRPr="00C75392" w:rsidRDefault="006C2133" w:rsidP="006C2133">
      <w:pPr>
        <w:rPr>
          <w:rFonts w:asciiTheme="minorHAnsi" w:hAnsiTheme="minorHAnsi" w:cstheme="minorHAnsi"/>
          <w:sz w:val="21"/>
          <w:szCs w:val="21"/>
        </w:rPr>
      </w:pPr>
      <w:r w:rsidRPr="00C75392">
        <w:rPr>
          <w:rFonts w:asciiTheme="minorHAnsi" w:hAnsiTheme="minorHAnsi" w:cstheme="minorHAnsi"/>
          <w:sz w:val="21"/>
          <w:szCs w:val="21"/>
        </w:rPr>
        <w:t>Mit hochachtungsvollem Gruß</w:t>
      </w:r>
    </w:p>
    <w:p w14:paraId="0DF468E9" w14:textId="77777777" w:rsidR="00E516EB" w:rsidRDefault="00E516EB"/>
    <w:sectPr w:rsidR="00E516EB" w:rsidSect="006C2133">
      <w:pgSz w:w="11906" w:h="16838" w:code="9"/>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33"/>
    <w:rsid w:val="0022712F"/>
    <w:rsid w:val="006C2133"/>
    <w:rsid w:val="00AB6C1E"/>
    <w:rsid w:val="00BB0AC7"/>
    <w:rsid w:val="00E516EB"/>
    <w:rsid w:val="00F66A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44A0"/>
  <w15:chartTrackingRefBased/>
  <w15:docId w15:val="{98F9D01C-DEB5-4C56-B75E-8795661F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2133"/>
    <w:pPr>
      <w:spacing w:after="0" w:line="240" w:lineRule="auto"/>
    </w:pPr>
    <w:rPr>
      <w:rFonts w:ascii="Times New Roman" w:eastAsia="Times New Roman" w:hAnsi="Times New Roman" w:cs="Times New Roman"/>
      <w:kern w:val="0"/>
      <w:sz w:val="24"/>
      <w:szCs w:val="24"/>
      <w:lang w:eastAsia="zh-CN"/>
      <w14:ligatures w14:val="none"/>
    </w:rPr>
  </w:style>
  <w:style w:type="paragraph" w:styleId="berschrift1">
    <w:name w:val="heading 1"/>
    <w:basedOn w:val="Standard"/>
    <w:next w:val="Standard"/>
    <w:link w:val="berschrift1Zchn"/>
    <w:uiPriority w:val="9"/>
    <w:qFormat/>
    <w:rsid w:val="006C213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6C213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6C213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6C213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6C213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6C213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6C213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6C213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6C213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13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C213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C213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C213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213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C213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213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C213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2133"/>
    <w:rPr>
      <w:rFonts w:eastAsiaTheme="majorEastAsia" w:cstheme="majorBidi"/>
      <w:color w:val="272727" w:themeColor="text1" w:themeTint="D8"/>
    </w:rPr>
  </w:style>
  <w:style w:type="paragraph" w:styleId="Titel">
    <w:name w:val="Title"/>
    <w:basedOn w:val="Standard"/>
    <w:next w:val="Standard"/>
    <w:link w:val="TitelZchn"/>
    <w:uiPriority w:val="10"/>
    <w:qFormat/>
    <w:rsid w:val="006C213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6C213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213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6C213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C213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6C2133"/>
    <w:rPr>
      <w:i/>
      <w:iCs/>
      <w:color w:val="404040" w:themeColor="text1" w:themeTint="BF"/>
    </w:rPr>
  </w:style>
  <w:style w:type="paragraph" w:styleId="Listenabsatz">
    <w:name w:val="List Paragraph"/>
    <w:basedOn w:val="Standard"/>
    <w:uiPriority w:val="34"/>
    <w:qFormat/>
    <w:rsid w:val="006C213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6C2133"/>
    <w:rPr>
      <w:i/>
      <w:iCs/>
      <w:color w:val="0F4761" w:themeColor="accent1" w:themeShade="BF"/>
    </w:rPr>
  </w:style>
  <w:style w:type="paragraph" w:styleId="IntensivesZitat">
    <w:name w:val="Intense Quote"/>
    <w:basedOn w:val="Standard"/>
    <w:next w:val="Standard"/>
    <w:link w:val="IntensivesZitatZchn"/>
    <w:uiPriority w:val="30"/>
    <w:qFormat/>
    <w:rsid w:val="006C213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6C2133"/>
    <w:rPr>
      <w:i/>
      <w:iCs/>
      <w:color w:val="0F4761" w:themeColor="accent1" w:themeShade="BF"/>
    </w:rPr>
  </w:style>
  <w:style w:type="character" w:styleId="IntensiverVerweis">
    <w:name w:val="Intense Reference"/>
    <w:basedOn w:val="Absatz-Standardschriftart"/>
    <w:uiPriority w:val="32"/>
    <w:qFormat/>
    <w:rsid w:val="006C21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4835</Characters>
  <Application>Microsoft Office Word</Application>
  <DocSecurity>0</DocSecurity>
  <Lines>40</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KARLIK</dc:creator>
  <cp:keywords/>
  <dc:description/>
  <cp:lastModifiedBy>JAN KARLIK</cp:lastModifiedBy>
  <cp:revision>1</cp:revision>
  <dcterms:created xsi:type="dcterms:W3CDTF">2025-03-12T20:03:00Z</dcterms:created>
  <dcterms:modified xsi:type="dcterms:W3CDTF">2025-03-12T20:05:00Z</dcterms:modified>
</cp:coreProperties>
</file>