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C6A46" w14:textId="77777777" w:rsidR="000E5661" w:rsidRDefault="000E5661" w:rsidP="004C24AA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20"/>
          <w:szCs w:val="20"/>
          <w:lang w:val="da-DK"/>
        </w:rPr>
      </w:pPr>
    </w:p>
    <w:tbl>
      <w:tblPr>
        <w:tblpPr w:leftFromText="141" w:rightFromText="141" w:vertAnchor="page" w:horzAnchor="margin" w:tblpY="1805"/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8788"/>
      </w:tblGrid>
      <w:tr w:rsidR="004C24AA" w:rsidRPr="00C45B3C" w14:paraId="7318BE46" w14:textId="77777777" w:rsidTr="00083A50">
        <w:trPr>
          <w:trHeight w:hRule="exact" w:val="134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14:paraId="68D4584B" w14:textId="77777777" w:rsidR="004C24AA" w:rsidRDefault="004C24AA" w:rsidP="00083A50">
            <w:pPr>
              <w:jc w:val="both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5920" behindDoc="1" locked="0" layoutInCell="1" allowOverlap="1" wp14:anchorId="6E354A05" wp14:editId="0D65A013">
                  <wp:simplePos x="0" y="0"/>
                  <wp:positionH relativeFrom="column">
                    <wp:posOffset>-75197</wp:posOffset>
                  </wp:positionH>
                  <wp:positionV relativeFrom="paragraph">
                    <wp:posOffset>-629820</wp:posOffset>
                  </wp:positionV>
                  <wp:extent cx="736600" cy="1371600"/>
                  <wp:effectExtent l="0" t="0" r="0" b="0"/>
                  <wp:wrapNone/>
                  <wp:docPr id="1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4C1D19" w14:textId="3795FBDB" w:rsidR="004C24AA" w:rsidRPr="00C45B3C" w:rsidRDefault="004C24AA" w:rsidP="00083A50">
            <w:pPr>
              <w:tabs>
                <w:tab w:val="right" w:pos="8648"/>
              </w:tabs>
              <w:spacing w:before="120" w:after="120"/>
              <w:jc w:val="right"/>
              <w:rPr>
                <w:rFonts w:asciiTheme="minorHAnsi" w:hAnsiTheme="minorHAnsi"/>
              </w:rPr>
            </w:pPr>
            <w:r w:rsidRPr="00C45B3C">
              <w:rPr>
                <w:rFonts w:asciiTheme="minorHAnsi" w:hAnsiTheme="minorHAnsi"/>
                <w:sz w:val="22"/>
                <w:szCs w:val="22"/>
              </w:rPr>
              <w:t xml:space="preserve"> 01.</w:t>
            </w:r>
            <w:r w:rsidR="00EE7914">
              <w:rPr>
                <w:rFonts w:asciiTheme="minorHAnsi" w:hAnsiTheme="minorHAnsi"/>
                <w:sz w:val="22"/>
                <w:szCs w:val="22"/>
              </w:rPr>
              <w:t>11</w:t>
            </w:r>
            <w:r w:rsidRPr="00C45B3C">
              <w:rPr>
                <w:rFonts w:asciiTheme="minorHAnsi" w:hAnsiTheme="minorHAnsi"/>
                <w:sz w:val="22"/>
                <w:szCs w:val="22"/>
              </w:rPr>
              <w:t>.202</w:t>
            </w: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  <w:p w14:paraId="4405187B" w14:textId="6C5A3B9A" w:rsidR="004C24AA" w:rsidRPr="00C45B3C" w:rsidRDefault="004C24AA" w:rsidP="00083A50">
            <w:pPr>
              <w:tabs>
                <w:tab w:val="left" w:pos="1560"/>
              </w:tabs>
              <w:spacing w:after="120"/>
              <w:rPr>
                <w:rFonts w:asciiTheme="minorHAnsi" w:hAnsiTheme="minorHAnsi" w:cstheme="minorHAnsi"/>
                <w:sz w:val="25"/>
                <w:szCs w:val="25"/>
              </w:rPr>
            </w:pPr>
            <w:r w:rsidRPr="00C45B3C">
              <w:rPr>
                <w:rFonts w:asciiTheme="minorHAnsi" w:hAnsiTheme="minorHAnsi"/>
                <w:sz w:val="25"/>
                <w:szCs w:val="25"/>
              </w:rPr>
              <w:t xml:space="preserve">Briefaktion </w:t>
            </w:r>
            <w:r w:rsidR="00263B42">
              <w:rPr>
                <w:rFonts w:asciiTheme="minorHAnsi" w:hAnsiTheme="minorHAnsi"/>
                <w:sz w:val="25"/>
                <w:szCs w:val="25"/>
              </w:rPr>
              <w:t>19</w:t>
            </w:r>
            <w:r w:rsidRPr="00C45B3C">
              <w:rPr>
                <w:rFonts w:asciiTheme="minorHAnsi" w:hAnsiTheme="minorHAnsi"/>
                <w:sz w:val="25"/>
                <w:szCs w:val="25"/>
              </w:rPr>
              <w:t>/</w:t>
            </w:r>
            <w:proofErr w:type="gramStart"/>
            <w:r>
              <w:rPr>
                <w:rFonts w:asciiTheme="minorHAnsi" w:hAnsiTheme="minorHAnsi"/>
                <w:sz w:val="25"/>
                <w:szCs w:val="25"/>
              </w:rPr>
              <w:t>25</w:t>
            </w:r>
            <w:r w:rsidRPr="00C45B3C">
              <w:rPr>
                <w:rFonts w:asciiTheme="minorHAnsi" w:hAnsiTheme="minorHAnsi"/>
                <w:sz w:val="25"/>
                <w:szCs w:val="25"/>
              </w:rPr>
              <w:t xml:space="preserve">  </w:t>
            </w:r>
            <w:r w:rsidRPr="00C45B3C">
              <w:rPr>
                <w:rFonts w:asciiTheme="minorHAnsi" w:hAnsiTheme="minorHAnsi"/>
                <w:b/>
                <w:bCs/>
                <w:sz w:val="25"/>
                <w:szCs w:val="25"/>
              </w:rPr>
              <w:t>–</w:t>
            </w:r>
            <w:proofErr w:type="gramEnd"/>
            <w:r w:rsidRPr="00C45B3C">
              <w:rPr>
                <w:rFonts w:asciiTheme="minorHAnsi" w:hAnsiTheme="minorHAnsi"/>
                <w:b/>
                <w:bCs/>
                <w:sz w:val="25"/>
                <w:szCs w:val="25"/>
              </w:rPr>
              <w:t xml:space="preserve"> </w:t>
            </w:r>
            <w:r w:rsidRPr="00C45B3C">
              <w:rPr>
                <w:rFonts w:asciiTheme="minorHAnsi" w:hAnsiTheme="minorHAnsi"/>
                <w:sz w:val="25"/>
                <w:szCs w:val="25"/>
              </w:rPr>
              <w:t xml:space="preserve"> </w:t>
            </w:r>
            <w:r w:rsidR="00FB380C">
              <w:rPr>
                <w:rFonts w:asciiTheme="minorHAnsi" w:hAnsiTheme="minorHAnsi"/>
                <w:b/>
                <w:bCs/>
                <w:sz w:val="25"/>
                <w:szCs w:val="25"/>
              </w:rPr>
              <w:t>DEUTSCHLAND / AFGHANISTAN</w:t>
            </w:r>
            <w:r>
              <w:rPr>
                <w:rFonts w:asciiTheme="minorHAnsi" w:hAnsiTheme="minorHAnsi"/>
                <w:b/>
                <w:bCs/>
                <w:sz w:val="25"/>
                <w:szCs w:val="25"/>
              </w:rPr>
              <w:t xml:space="preserve">:    </w:t>
            </w:r>
            <w:r>
              <w:rPr>
                <w:rFonts w:asciiTheme="minorHAnsi" w:hAnsiTheme="minorHAnsi"/>
                <w:i/>
                <w:iCs/>
                <w:sz w:val="25"/>
                <w:szCs w:val="25"/>
              </w:rPr>
              <w:t xml:space="preserve">   </w:t>
            </w:r>
            <w:r w:rsidR="00A36B4E">
              <w:rPr>
                <w:rFonts w:asciiTheme="minorHAnsi" w:hAnsiTheme="minorHAnsi"/>
                <w:i/>
                <w:iCs/>
                <w:sz w:val="25"/>
                <w:szCs w:val="25"/>
              </w:rPr>
              <w:t>ehemalige</w:t>
            </w:r>
            <w:r w:rsidRPr="00E01C35">
              <w:rPr>
                <w:rFonts w:asciiTheme="minorHAnsi" w:hAnsiTheme="minorHAnsi"/>
                <w:i/>
                <w:iCs/>
                <w:sz w:val="25"/>
                <w:szCs w:val="25"/>
              </w:rPr>
              <w:t xml:space="preserve"> </w:t>
            </w:r>
            <w:r w:rsidR="00A36B4E">
              <w:rPr>
                <w:rFonts w:asciiTheme="minorHAnsi" w:hAnsiTheme="minorHAnsi"/>
                <w:i/>
                <w:iCs/>
                <w:sz w:val="25"/>
                <w:szCs w:val="25"/>
              </w:rPr>
              <w:t>Ortskräfte u.a.</w:t>
            </w:r>
          </w:p>
          <w:p w14:paraId="1288FCB4" w14:textId="65562196" w:rsidR="004C24AA" w:rsidRPr="00C45B3C" w:rsidRDefault="004C24AA" w:rsidP="00083A50">
            <w:pPr>
              <w:tabs>
                <w:tab w:val="left" w:pos="1560"/>
              </w:tabs>
              <w:spacing w:after="120"/>
              <w:rPr>
                <w:rFonts w:asciiTheme="minorHAnsi" w:hAnsiTheme="minorHAnsi" w:cstheme="minorHAnsi"/>
                <w:sz w:val="25"/>
                <w:szCs w:val="25"/>
              </w:rPr>
            </w:pPr>
            <w:r w:rsidRPr="00C45B3C">
              <w:rPr>
                <w:rFonts w:asciiTheme="minorHAnsi" w:hAnsiTheme="minorHAnsi" w:cstheme="minorHAnsi"/>
                <w:sz w:val="25"/>
                <w:szCs w:val="25"/>
              </w:rPr>
              <w:t xml:space="preserve">                                                 </w:t>
            </w:r>
            <w:r>
              <w:rPr>
                <w:rFonts w:asciiTheme="minorHAnsi" w:hAnsiTheme="minorHAnsi" w:cstheme="minorHAnsi"/>
                <w:sz w:val="25"/>
                <w:szCs w:val="25"/>
              </w:rPr>
              <w:t xml:space="preserve">     </w:t>
            </w:r>
            <w:r w:rsidR="00FB380C">
              <w:rPr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>
              <w:rPr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Pr="00C45B3C">
              <w:rPr>
                <w:rFonts w:asciiTheme="minorHAnsi" w:hAnsiTheme="minorHAnsi" w:cstheme="minorHAnsi"/>
                <w:sz w:val="25"/>
                <w:szCs w:val="25"/>
              </w:rPr>
              <w:t xml:space="preserve"> </w:t>
            </w:r>
            <w:r w:rsidR="00E01C35">
              <w:rPr>
                <w:rFonts w:asciiTheme="minorHAnsi" w:hAnsiTheme="minorHAnsi" w:cstheme="minorHAnsi"/>
                <w:sz w:val="25"/>
                <w:szCs w:val="25"/>
              </w:rPr>
              <w:t xml:space="preserve">  </w:t>
            </w:r>
            <w:r w:rsidR="00FB380C">
              <w:rPr>
                <w:rFonts w:asciiTheme="minorHAnsi" w:hAnsiTheme="minorHAnsi" w:cstheme="minorHAnsi"/>
                <w:sz w:val="25"/>
                <w:szCs w:val="25"/>
              </w:rPr>
              <w:t>d</w:t>
            </w:r>
            <w:r>
              <w:rPr>
                <w:rFonts w:asciiTheme="minorHAnsi" w:hAnsiTheme="minorHAnsi" w:cstheme="minorHAnsi"/>
                <w:sz w:val="25"/>
                <w:szCs w:val="25"/>
              </w:rPr>
              <w:t>rohende</w:t>
            </w:r>
            <w:r w:rsidR="00FB380C">
              <w:rPr>
                <w:rFonts w:asciiTheme="minorHAnsi" w:hAnsiTheme="minorHAnsi" w:cstheme="minorHAnsi"/>
                <w:sz w:val="25"/>
                <w:szCs w:val="25"/>
              </w:rPr>
              <w:t xml:space="preserve">r Stopp von Evakuierung, drohende </w:t>
            </w:r>
            <w:r w:rsidRPr="00C45B3C">
              <w:rPr>
                <w:rFonts w:asciiTheme="minorHAnsi" w:hAnsiTheme="minorHAnsi" w:cstheme="minorHAnsi"/>
                <w:sz w:val="25"/>
                <w:szCs w:val="25"/>
              </w:rPr>
              <w:t>Folter</w:t>
            </w:r>
          </w:p>
          <w:p w14:paraId="2C534CF3" w14:textId="77777777" w:rsidR="004C24AA" w:rsidRPr="00C45B3C" w:rsidRDefault="004C24AA" w:rsidP="00083A50">
            <w:pPr>
              <w:tabs>
                <w:tab w:val="left" w:pos="1560"/>
              </w:tabs>
              <w:spacing w:after="120"/>
              <w:rPr>
                <w:rFonts w:asciiTheme="minorHAnsi" w:hAnsiTheme="minorHAnsi" w:cstheme="minorHAnsi"/>
                <w:sz w:val="25"/>
                <w:szCs w:val="25"/>
              </w:rPr>
            </w:pPr>
            <w:r w:rsidRPr="00C45B3C">
              <w:rPr>
                <w:rFonts w:asciiTheme="minorHAnsi" w:hAnsiTheme="minorHAnsi" w:cstheme="minorHAnsi"/>
                <w:sz w:val="25"/>
                <w:szCs w:val="25"/>
              </w:rPr>
              <w:t xml:space="preserve">                                                                                 </w:t>
            </w:r>
          </w:p>
          <w:p w14:paraId="12BBCBAA" w14:textId="77777777" w:rsidR="004C24AA" w:rsidRPr="00C45B3C" w:rsidRDefault="004C24AA" w:rsidP="00083A50">
            <w:pPr>
              <w:tabs>
                <w:tab w:val="left" w:pos="1560"/>
              </w:tabs>
              <w:spacing w:after="120"/>
              <w:rPr>
                <w:rFonts w:asciiTheme="minorHAnsi" w:hAnsiTheme="minorHAnsi"/>
                <w:sz w:val="25"/>
              </w:rPr>
            </w:pPr>
            <w:r w:rsidRPr="00C45B3C">
              <w:rPr>
                <w:rFonts w:asciiTheme="minorHAnsi" w:hAnsiTheme="minorHAnsi"/>
                <w:sz w:val="25"/>
              </w:rPr>
              <w:t xml:space="preserve">                                                                                 </w:t>
            </w:r>
          </w:p>
          <w:p w14:paraId="4980F3E0" w14:textId="77777777" w:rsidR="004C24AA" w:rsidRPr="00C45B3C" w:rsidRDefault="004C24AA" w:rsidP="00083A50">
            <w:pPr>
              <w:spacing w:after="120"/>
              <w:rPr>
                <w:sz w:val="25"/>
              </w:rPr>
            </w:pPr>
          </w:p>
        </w:tc>
      </w:tr>
    </w:tbl>
    <w:p w14:paraId="174884D5" w14:textId="77777777" w:rsidR="004C24AA" w:rsidRPr="001D30BD" w:rsidRDefault="004C24AA" w:rsidP="004C24AA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9773"/>
      </w:tblGrid>
      <w:tr w:rsidR="004C24AA" w:rsidRPr="004666AE" w14:paraId="6936094C" w14:textId="77777777" w:rsidTr="00083A50">
        <w:trPr>
          <w:trHeight w:val="74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46AA2B03" w14:textId="77777777" w:rsidR="004C24AA" w:rsidRDefault="004C24AA" w:rsidP="00083A50">
            <w:pPr>
              <w:spacing w:before="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ebdings" w:char="F069"/>
            </w:r>
          </w:p>
        </w:tc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</w:tcPr>
          <w:p w14:paraId="665A0A66" w14:textId="0927354B" w:rsidR="00EE7914" w:rsidRPr="00B46FE6" w:rsidRDefault="00EE7914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Nach </w:t>
            </w:r>
            <w:r w:rsidR="005917A1">
              <w:rPr>
                <w:rFonts w:asciiTheme="minorHAnsi" w:hAnsiTheme="minorHAnsi" w:cstheme="minorHAnsi"/>
                <w:sz w:val="22"/>
                <w:szCs w:val="22"/>
              </w:rPr>
              <w:t>der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Brief</w:t>
            </w:r>
            <w:r w:rsidR="0002754D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aktion </w:t>
            </w:r>
            <w:r w:rsidR="005917A1">
              <w:rPr>
                <w:rFonts w:asciiTheme="minorHAnsi" w:hAnsiTheme="minorHAnsi" w:cstheme="minorHAnsi"/>
                <w:sz w:val="22"/>
                <w:szCs w:val="22"/>
              </w:rPr>
              <w:t>von</w:t>
            </w:r>
            <w:r w:rsidR="0002754D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Juli / August </w:t>
            </w:r>
            <w:r w:rsidR="005917A1">
              <w:rPr>
                <w:rFonts w:asciiTheme="minorHAnsi" w:hAnsiTheme="minorHAnsi" w:cstheme="minorHAnsi"/>
                <w:sz w:val="22"/>
                <w:szCs w:val="22"/>
              </w:rPr>
              <w:t xml:space="preserve">2025 </w:t>
            </w:r>
            <w:r w:rsidR="0002754D" w:rsidRPr="00B46FE6">
              <w:rPr>
                <w:rFonts w:asciiTheme="minorHAnsi" w:hAnsiTheme="minorHAnsi" w:cstheme="minorHAnsi"/>
                <w:sz w:val="22"/>
                <w:szCs w:val="22"/>
              </w:rPr>
              <w:t>an den Bundeskanzler und den Vizekanzler wenden wir uns an den Bundesinnen</w:t>
            </w:r>
            <w:r w:rsidR="001B211F" w:rsidRPr="00B46FE6">
              <w:rPr>
                <w:rFonts w:asciiTheme="minorHAnsi" w:hAnsiTheme="minorHAnsi" w:cstheme="minorHAnsi"/>
                <w:sz w:val="22"/>
                <w:szCs w:val="22"/>
              </w:rPr>
              <w:t>- und an den Bundesaußen</w:t>
            </w:r>
            <w:r w:rsidR="0002754D" w:rsidRPr="00B46FE6">
              <w:rPr>
                <w:rFonts w:asciiTheme="minorHAnsi" w:hAnsiTheme="minorHAnsi" w:cstheme="minorHAnsi"/>
                <w:sz w:val="22"/>
                <w:szCs w:val="22"/>
              </w:rPr>
              <w:t>minister</w:t>
            </w:r>
            <w:r w:rsidR="005917A1">
              <w:rPr>
                <w:rFonts w:asciiTheme="minorHAnsi" w:hAnsiTheme="minorHAnsi" w:cstheme="minorHAnsi"/>
                <w:sz w:val="22"/>
                <w:szCs w:val="22"/>
              </w:rPr>
              <w:t xml:space="preserve"> wegen bedrohter Menschen aus Afghanistan.</w:t>
            </w:r>
          </w:p>
          <w:p w14:paraId="5E927E02" w14:textId="66424DE5" w:rsidR="00EE3EA3" w:rsidRPr="00B46FE6" w:rsidRDefault="001B211F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Seit August</w:t>
            </w:r>
            <w:r w:rsidR="00F95013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wurden 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661</w:t>
            </w:r>
            <w:r w:rsidR="00F95013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geflüchtete Menschen in Pakistan von den Behörden festgenommen. </w:t>
            </w:r>
            <w:r w:rsidR="00EE3EA3" w:rsidRPr="00B46FE6">
              <w:rPr>
                <w:rFonts w:asciiTheme="minorHAnsi" w:hAnsiTheme="minorHAnsi" w:cstheme="minorHAnsi"/>
                <w:sz w:val="22"/>
                <w:szCs w:val="22"/>
              </w:rPr>
              <w:t>Die deutsche Bundesregierung konnte laut eigenen Angaben bei über 300 Personen für eine Freilassung sorgen.</w:t>
            </w:r>
          </w:p>
          <w:p w14:paraId="731AABE6" w14:textId="3A517066" w:rsidR="00C97A59" w:rsidRPr="00B46FE6" w:rsidRDefault="00EE3EA3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Allerdings</w:t>
            </w:r>
            <w:r w:rsidR="00F95013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sollen</w:t>
            </w:r>
            <w:r w:rsidR="00B11A44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bereits </w:t>
            </w:r>
            <w:r w:rsidR="00B11A44" w:rsidRPr="0013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248 </w:t>
            </w:r>
            <w:r w:rsidRPr="0013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Inhaftierte </w:t>
            </w:r>
            <w:r w:rsidR="00B11A44" w:rsidRPr="0013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nach Afghanistan</w:t>
            </w:r>
            <w:r w:rsidR="00F95013" w:rsidRPr="001343C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abgeschoben</w:t>
            </w:r>
            <w:r w:rsidR="00F95013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worden sein</w:t>
            </w:r>
            <w:r w:rsidR="00B11A44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97A59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darunter eine </w:t>
            </w:r>
            <w:r w:rsidR="00B11A44" w:rsidRPr="00B46FE6">
              <w:rPr>
                <w:rFonts w:asciiTheme="minorHAnsi" w:hAnsiTheme="minorHAnsi" w:cstheme="minorHAnsi"/>
                <w:sz w:val="22"/>
                <w:szCs w:val="22"/>
              </w:rPr>
              <w:t>Ärztin</w:t>
            </w:r>
            <w:r w:rsidR="00C97A59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mit ihren vier Kindern. </w:t>
            </w:r>
            <w:r w:rsidR="000C12E8">
              <w:rPr>
                <w:rFonts w:asciiTheme="minorHAnsi" w:hAnsiTheme="minorHAnsi" w:cstheme="minorHAnsi"/>
                <w:sz w:val="22"/>
                <w:szCs w:val="22"/>
              </w:rPr>
              <w:t>Es soll auch zu Familientrennungen gekommen sein.</w:t>
            </w:r>
          </w:p>
          <w:p w14:paraId="12970610" w14:textId="486FF215" w:rsidR="00C97A59" w:rsidRPr="00B46FE6" w:rsidRDefault="00C97A59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A6FADB" w14:textId="3D096402" w:rsidR="00D974CA" w:rsidRPr="00B46FE6" w:rsidRDefault="00D974CA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Mehrere Geflüchtete haben </w:t>
            </w:r>
            <w:r w:rsidR="00F571F8">
              <w:rPr>
                <w:rFonts w:asciiTheme="minorHAnsi" w:hAnsiTheme="minorHAnsi" w:cstheme="minorHAnsi"/>
                <w:sz w:val="22"/>
                <w:szCs w:val="22"/>
              </w:rPr>
              <w:t xml:space="preserve">in den letzten Monaten 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mit Unterstützung von Rechtsbeiständen in Deutschland vor deutschen Verwaltungsgerichten Klage eingereicht, um Visa zu erhalten.</w:t>
            </w:r>
          </w:p>
          <w:p w14:paraId="4D126603" w14:textId="1F0C3DC0" w:rsidR="00F95013" w:rsidRPr="00B46FE6" w:rsidRDefault="001343CD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Daraufhin</w:t>
            </w:r>
            <w:r w:rsidR="001C75B2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durften Menschen aus Afghanistan einreisen, die </w:t>
            </w:r>
            <w:r w:rsidR="0083387F">
              <w:rPr>
                <w:rFonts w:asciiTheme="minorHAnsi" w:hAnsiTheme="minorHAnsi" w:cstheme="minorHAnsi"/>
                <w:sz w:val="22"/>
                <w:szCs w:val="22"/>
              </w:rPr>
              <w:t>Aufnahmez</w:t>
            </w:r>
            <w:r w:rsidR="001C75B2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usagen erhalten hatten. Dies betraf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im</w:t>
            </w:r>
            <w:r w:rsidR="001C75B2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September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etwa</w:t>
            </w:r>
            <w:r w:rsidR="001C75B2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47 Personen.</w:t>
            </w:r>
          </w:p>
          <w:p w14:paraId="72F44C07" w14:textId="768E8AA9" w:rsidR="00D974CA" w:rsidRPr="00B46FE6" w:rsidRDefault="001C75B2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Die Bewertung der Rechtsverbindlichkeit der Aufnahmezusagen durch deutsche Gerichte variiert insbesondere </w:t>
            </w:r>
            <w:r w:rsidR="0083387F">
              <w:rPr>
                <w:rFonts w:asciiTheme="minorHAnsi" w:hAnsiTheme="minorHAnsi" w:cstheme="minorHAnsi"/>
                <w:sz w:val="22"/>
                <w:szCs w:val="22"/>
              </w:rPr>
              <w:t>deswegen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, weil es unterschiedliche Arten von Aufnahmeprogrammen mit abweichenden Rechtsgrundlagen gibt. </w:t>
            </w:r>
          </w:p>
          <w:p w14:paraId="25A7977F" w14:textId="346AB4C9" w:rsidR="001C75B2" w:rsidRPr="00B46FE6" w:rsidRDefault="001C75B2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Inzwischen hat die Bundesregierung wieder Personal nach Pakistan geschickt, um überhaupt Sicherheitsüberprüfungen vor Ort durchführen zu können. Diese hatten seit Mai pausiert, laut Bundesregierung infolge </w:t>
            </w:r>
            <w:r w:rsidR="0083387F">
              <w:rPr>
                <w:rFonts w:asciiTheme="minorHAnsi" w:hAnsiTheme="minorHAnsi" w:cstheme="minorHAnsi"/>
                <w:sz w:val="22"/>
                <w:szCs w:val="22"/>
              </w:rPr>
              <w:t xml:space="preserve">der 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militärische</w:t>
            </w:r>
            <w:r w:rsidR="0083387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Kämpfe zwischen Indien und Pakistan.</w:t>
            </w:r>
          </w:p>
          <w:p w14:paraId="568C991C" w14:textId="77777777" w:rsidR="00127A28" w:rsidRPr="00B46FE6" w:rsidRDefault="00127A28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9589EF" w14:textId="17A34124" w:rsidR="00C868FF" w:rsidRPr="00B46FE6" w:rsidRDefault="00F95013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Im Sommer </w:t>
            </w:r>
            <w:r w:rsidR="00C82835" w:rsidRPr="00B46FE6">
              <w:rPr>
                <w:rFonts w:asciiTheme="minorHAnsi" w:hAnsiTheme="minorHAnsi" w:cstheme="minorHAnsi"/>
                <w:sz w:val="22"/>
                <w:szCs w:val="22"/>
              </w:rPr>
              <w:t>klagte eine afghanische Familie vor dem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Berliner Verwaltungsgericht</w:t>
            </w:r>
            <w:r w:rsidR="00C82835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C3AE7">
              <w:rPr>
                <w:rFonts w:asciiTheme="minorHAnsi" w:hAnsiTheme="minorHAnsi" w:cstheme="minorHAnsi"/>
                <w:sz w:val="22"/>
                <w:szCs w:val="22"/>
              </w:rPr>
              <w:t>Das Gericht</w:t>
            </w:r>
            <w:r w:rsidR="00C82835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urteilte, dass 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die Aufnahmezusage für </w:t>
            </w:r>
            <w:r w:rsidR="00C82835" w:rsidRPr="00B46FE6">
              <w:rPr>
                <w:rFonts w:asciiTheme="minorHAnsi" w:hAnsiTheme="minorHAnsi" w:cstheme="minorHAnsi"/>
                <w:sz w:val="22"/>
                <w:szCs w:val="22"/>
              </w:rPr>
              <w:t>die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Familie bestandskräftig sei und somit Visa erteilt werden müssten. Das Auswärtige Amt ging darauf</w:t>
            </w:r>
            <w:r w:rsidR="00D974CA" w:rsidRPr="00B46FE6">
              <w:rPr>
                <w:rFonts w:asciiTheme="minorHAnsi" w:hAnsiTheme="minorHAnsi" w:cstheme="minorHAnsi"/>
                <w:sz w:val="22"/>
                <w:szCs w:val="22"/>
              </w:rPr>
              <w:t>hin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in Berufung und erklärte, die Sicherheitsüberprüfung sei noch nicht abgeschlossen. Das zuständige Oberverwaltungsgericht </w:t>
            </w:r>
            <w:r w:rsidR="00C868FF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wies schließlich die Klage der afghanischen Familie ab und erklärte, dass alle Voraussetzungen </w:t>
            </w:r>
            <w:r w:rsidR="001343CD">
              <w:rPr>
                <w:rFonts w:asciiTheme="minorHAnsi" w:hAnsiTheme="minorHAnsi" w:cstheme="minorHAnsi"/>
                <w:sz w:val="22"/>
                <w:szCs w:val="22"/>
              </w:rPr>
              <w:t>erfüllt sein</w:t>
            </w:r>
            <w:r w:rsidR="00C868FF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müssten, auch die Sicherheitsprüfung. Nur in einem persönlichen Gespräch könne die </w:t>
            </w:r>
            <w:r w:rsidR="001343CD">
              <w:rPr>
                <w:rFonts w:asciiTheme="minorHAnsi" w:hAnsiTheme="minorHAnsi" w:cstheme="minorHAnsi"/>
                <w:sz w:val="22"/>
                <w:szCs w:val="22"/>
              </w:rPr>
              <w:t xml:space="preserve">deutsche </w:t>
            </w:r>
            <w:r w:rsidR="00C868FF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Botschaft </w:t>
            </w:r>
            <w:r w:rsidR="001343CD">
              <w:rPr>
                <w:rFonts w:asciiTheme="minorHAnsi" w:hAnsiTheme="minorHAnsi" w:cstheme="minorHAnsi"/>
                <w:sz w:val="22"/>
                <w:szCs w:val="22"/>
              </w:rPr>
              <w:t>feststellen</w:t>
            </w:r>
            <w:r w:rsidR="00C868FF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, ob es Sicherheitsbedenken gebe. </w:t>
            </w:r>
            <w:r w:rsidR="001343CD">
              <w:rPr>
                <w:rFonts w:asciiTheme="minorHAnsi" w:hAnsiTheme="minorHAnsi" w:cstheme="minorHAnsi"/>
                <w:sz w:val="22"/>
                <w:szCs w:val="22"/>
              </w:rPr>
              <w:t>Ein</w:t>
            </w:r>
            <w:r w:rsidR="00C868FF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automatisierte</w:t>
            </w:r>
            <w:r w:rsidR="001343CD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868FF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Datenabgleich </w:t>
            </w:r>
            <w:r w:rsidR="001343CD">
              <w:rPr>
                <w:rFonts w:asciiTheme="minorHAnsi" w:hAnsiTheme="minorHAnsi" w:cstheme="minorHAnsi"/>
                <w:sz w:val="22"/>
                <w:szCs w:val="22"/>
              </w:rPr>
              <w:t>sei</w:t>
            </w:r>
            <w:r w:rsidR="00C868FF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nicht aus</w:t>
            </w:r>
            <w:r w:rsidR="001343CD">
              <w:rPr>
                <w:rFonts w:asciiTheme="minorHAnsi" w:hAnsiTheme="minorHAnsi" w:cstheme="minorHAnsi"/>
                <w:sz w:val="22"/>
                <w:szCs w:val="22"/>
              </w:rPr>
              <w:t>reichend</w:t>
            </w:r>
            <w:r w:rsidR="00C868FF" w:rsidRPr="00B46F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30F6099" w14:textId="35FA7A5C" w:rsidR="00D00103" w:rsidRDefault="00FB501C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Grundsätzlich haben aber bereits vor </w:t>
            </w:r>
            <w:r w:rsidR="00AC3AE7">
              <w:rPr>
                <w:rFonts w:asciiTheme="minorHAnsi" w:hAnsiTheme="minorHAnsi" w:cstheme="minorHAnsi"/>
                <w:sz w:val="22"/>
                <w:szCs w:val="22"/>
              </w:rPr>
              <w:t xml:space="preserve">der 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Aufnahmezusage umfassende Überprüfungen stattgefunden. </w:t>
            </w:r>
          </w:p>
          <w:p w14:paraId="4FE0AB7B" w14:textId="189DEC5A" w:rsidR="00350657" w:rsidRPr="00B46FE6" w:rsidRDefault="00350657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Medienberichten </w:t>
            </w:r>
            <w:r w:rsidR="00AC3AE7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zufolge 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und </w:t>
            </w:r>
            <w:r w:rsidR="00AC3AE7">
              <w:rPr>
                <w:rFonts w:asciiTheme="minorHAnsi" w:hAnsiTheme="minorHAnsi" w:cstheme="minorHAnsi"/>
                <w:sz w:val="22"/>
                <w:szCs w:val="22"/>
              </w:rPr>
              <w:t>entsprechend den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Einschätzungen </w:t>
            </w:r>
            <w:r w:rsidR="00D00103">
              <w:rPr>
                <w:rFonts w:asciiTheme="minorHAnsi" w:hAnsiTheme="minorHAnsi" w:cstheme="minorHAnsi"/>
                <w:sz w:val="22"/>
                <w:szCs w:val="22"/>
              </w:rPr>
              <w:t>der politischen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Parteien sind </w:t>
            </w:r>
            <w:r w:rsidR="00FB501C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daher 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Notwendigkeit, Umfang und Inhalt der (erneuten) Sicherheitsüberprüfungen umstritte</w:t>
            </w:r>
            <w:r w:rsidR="00FB501C" w:rsidRPr="00B46FE6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4D25CDB" w14:textId="415E0D32" w:rsidR="00A531AD" w:rsidRPr="00B46FE6" w:rsidRDefault="00A531AD" w:rsidP="00C46F7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Zudem </w:t>
            </w:r>
            <w:r w:rsidR="00C46F74">
              <w:rPr>
                <w:rFonts w:asciiTheme="minorHAnsi" w:hAnsiTheme="minorHAnsi" w:cstheme="minorHAnsi"/>
                <w:sz w:val="22"/>
                <w:szCs w:val="22"/>
              </w:rPr>
              <w:t>berichtet die Frankfurter Rundschau über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Vorwürfe und Befürchtungen, dass die Befragungen der Menschen gezielt darauf angelegt sind, Widersprüche in den Antworten herzustellen</w:t>
            </w:r>
            <w:r w:rsidR="00AA4620">
              <w:rPr>
                <w:rFonts w:asciiTheme="minorHAnsi" w:hAnsiTheme="minorHAnsi" w:cstheme="minorHAnsi"/>
                <w:sz w:val="22"/>
                <w:szCs w:val="22"/>
              </w:rPr>
              <w:t>, die dann zur Ablehnung führen</w:t>
            </w:r>
            <w:r w:rsidR="00F21509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A405E" w:rsidRPr="00B46FE6">
              <w:rPr>
                <w:rFonts w:asciiTheme="minorHAnsi" w:hAnsiTheme="minorHAnsi" w:cstheme="minorHAnsi"/>
                <w:sz w:val="22"/>
                <w:szCs w:val="22"/>
              </w:rPr>
              <w:t>Ähnliche</w:t>
            </w:r>
            <w:r w:rsidR="00F21509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6F74">
              <w:rPr>
                <w:rFonts w:asciiTheme="minorHAnsi" w:hAnsiTheme="minorHAnsi" w:cstheme="minorHAnsi"/>
                <w:sz w:val="22"/>
                <w:szCs w:val="22"/>
              </w:rPr>
              <w:t>Vermutungen</w:t>
            </w:r>
            <w:r w:rsidR="00F21509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wurden bereits 2024 </w:t>
            </w:r>
            <w:r w:rsidR="00AA4620">
              <w:rPr>
                <w:rFonts w:asciiTheme="minorHAnsi" w:hAnsiTheme="minorHAnsi" w:cstheme="minorHAnsi"/>
                <w:sz w:val="22"/>
                <w:szCs w:val="22"/>
              </w:rPr>
              <w:t xml:space="preserve">in einer NDR-Reportage </w:t>
            </w:r>
            <w:r w:rsidR="00C46F74">
              <w:rPr>
                <w:rFonts w:asciiTheme="minorHAnsi" w:hAnsiTheme="minorHAnsi" w:cstheme="minorHAnsi"/>
                <w:sz w:val="22"/>
                <w:szCs w:val="22"/>
              </w:rPr>
              <w:t>mitgeteilt</w:t>
            </w:r>
            <w:r w:rsidR="004A405E" w:rsidRPr="00B46FE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F00CEE" w14:textId="77777777" w:rsidR="00D974CA" w:rsidRPr="00B46FE6" w:rsidRDefault="00D974CA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5F05AF" w14:textId="30FF07ED" w:rsidR="00B46FE6" w:rsidRPr="00B46FE6" w:rsidRDefault="00B46FE6" w:rsidP="00B46F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Es </w:t>
            </w:r>
            <w:proofErr w:type="spellStart"/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warten</w:t>
            </w:r>
            <w:proofErr w:type="spellEnd"/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nach Angaben des Bundesinnenministeriums derzeit noch rund 1.910 Menschen auf ein Visum - davon nach Angaben des Bundesinnenministeriums </w:t>
            </w:r>
            <w:r w:rsidR="00A87A4D">
              <w:rPr>
                <w:rFonts w:asciiTheme="minorHAnsi" w:hAnsiTheme="minorHAnsi" w:cstheme="minorHAnsi"/>
                <w:sz w:val="22"/>
                <w:szCs w:val="22"/>
              </w:rPr>
              <w:t>ca.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210 aus dem </w:t>
            </w:r>
            <w:r w:rsidR="00A87A4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Ortskräfteverfahren</w:t>
            </w:r>
            <w:r w:rsidR="00A87A4D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87A4D">
              <w:rPr>
                <w:rFonts w:asciiTheme="minorHAnsi" w:hAnsiTheme="minorHAnsi" w:cstheme="minorHAnsi"/>
                <w:sz w:val="22"/>
                <w:szCs w:val="22"/>
              </w:rPr>
              <w:t>ca.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60 von der </w:t>
            </w:r>
            <w:r w:rsidR="00A87A4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Menschenrechtsliste</w:t>
            </w:r>
            <w:r w:rsidR="00A87A4D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F5347">
              <w:rPr>
                <w:rFonts w:asciiTheme="minorHAnsi" w:hAnsiTheme="minorHAnsi" w:cstheme="minorHAnsi"/>
                <w:sz w:val="22"/>
                <w:szCs w:val="22"/>
              </w:rPr>
              <w:t>etwa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600 aus dem </w:t>
            </w:r>
            <w:r w:rsidR="00A87A4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Überbrückungsprogramm</w:t>
            </w:r>
            <w:r w:rsidR="00A87A4D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und mehr als 1.040 aus dem </w:t>
            </w:r>
            <w:r w:rsidR="00A87A4D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Bundesaufnahmeprogramm für Afghanistan</w:t>
            </w:r>
            <w:r w:rsidR="00A87A4D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Pr="00B46FE6">
              <w:rPr>
                <w:rFonts w:asciiTheme="minorHAnsi" w:hAnsiTheme="minorHAnsi" w:cstheme="minorHAnsi"/>
                <w:sz w:val="22"/>
                <w:szCs w:val="22"/>
              </w:rPr>
              <w:t>. </w:t>
            </w:r>
          </w:p>
          <w:p w14:paraId="6F86C258" w14:textId="5178E9DA" w:rsidR="003603C9" w:rsidRDefault="001D30E3" w:rsidP="00FF53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Die </w:t>
            </w:r>
            <w:r w:rsidR="00C97A59" w:rsidRPr="00B46FE6">
              <w:rPr>
                <w:rFonts w:asciiTheme="minorHAnsi" w:hAnsiTheme="minorHAnsi" w:cstheme="minorHAnsi"/>
                <w:sz w:val="22"/>
                <w:szCs w:val="22"/>
              </w:rPr>
              <w:t>juristische Beurteilung</w:t>
            </w:r>
            <w:r w:rsidR="008F2A31">
              <w:rPr>
                <w:rFonts w:asciiTheme="minorHAnsi" w:hAnsiTheme="minorHAnsi" w:cstheme="minorHAnsi"/>
                <w:sz w:val="22"/>
                <w:szCs w:val="22"/>
              </w:rPr>
              <w:t xml:space="preserve"> mag je nach Programm variieren. </w:t>
            </w:r>
          </w:p>
          <w:p w14:paraId="1E49FF27" w14:textId="3730166D" w:rsidR="00B46FE6" w:rsidRDefault="008F2A31" w:rsidP="008F2A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Dennoch bleibt </w:t>
            </w:r>
            <w:r w:rsidR="004A1EEA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auch </w:t>
            </w:r>
            <w:r w:rsidR="004A1EEA" w:rsidRPr="00B46FE6">
              <w:rPr>
                <w:rFonts w:asciiTheme="minorHAnsi" w:hAnsiTheme="minorHAnsi" w:cstheme="minorHAnsi"/>
                <w:sz w:val="22"/>
                <w:szCs w:val="22"/>
              </w:rPr>
              <w:t>politische</w:t>
            </w:r>
            <w:r w:rsidR="001343C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A1EEA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43CD">
              <w:rPr>
                <w:rFonts w:asciiTheme="minorHAnsi" w:hAnsiTheme="minorHAnsi" w:cstheme="minorHAnsi"/>
                <w:sz w:val="22"/>
                <w:szCs w:val="22"/>
              </w:rPr>
              <w:t>Ermessen</w:t>
            </w:r>
            <w:r w:rsidR="004A1EEA" w:rsidRPr="00B46FE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wie die Sicherheitsüberprüfungen konkret </w:t>
            </w:r>
            <w:r w:rsidR="00FF5347">
              <w:rPr>
                <w:rFonts w:asciiTheme="minorHAnsi" w:hAnsiTheme="minorHAnsi" w:cstheme="minorHAnsi"/>
                <w:sz w:val="22"/>
                <w:szCs w:val="22"/>
              </w:rPr>
              <w:t>durchzuführen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sind</w:t>
            </w:r>
            <w:r w:rsidR="00FF5347">
              <w:rPr>
                <w:rFonts w:asciiTheme="minorHAnsi" w:hAnsiTheme="minorHAnsi" w:cstheme="minorHAnsi"/>
                <w:sz w:val="22"/>
                <w:szCs w:val="22"/>
              </w:rPr>
              <w:t xml:space="preserve"> und unter welchen Voraussetzungen Visa erteilt werden können</w:t>
            </w:r>
            <w:r w:rsidR="001343C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60D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BA3C72" w14:textId="77777777" w:rsidR="003603C9" w:rsidRDefault="003603C9" w:rsidP="008F2A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Ebenso ist es politisches Ermesse</w:t>
            </w:r>
            <w:r w:rsidR="00FF5347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ob die Programme tatsächlich ganz auslaufen, wie ursprünglich im Koalitionsvertrag vorgesehen</w:t>
            </w:r>
            <w:r w:rsidR="00FF5347">
              <w:rPr>
                <w:rFonts w:asciiTheme="minorHAnsi" w:hAnsiTheme="minorHAnsi" w:cstheme="minorHAnsi"/>
                <w:sz w:val="22"/>
                <w:szCs w:val="22"/>
              </w:rPr>
              <w:t xml:space="preserve">, oder bedrohten Menschen doch noch Zuflucht gewährt wird. </w:t>
            </w:r>
          </w:p>
          <w:p w14:paraId="5CDEC4F0" w14:textId="59CFE217" w:rsidR="00FF5347" w:rsidRPr="00E40C8D" w:rsidRDefault="00FF5347" w:rsidP="008F2A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Die Bundesregierung muss zu ihrer moralischen Verantwortung stehen.</w:t>
            </w:r>
          </w:p>
        </w:tc>
      </w:tr>
      <w:tr w:rsidR="004C24AA" w:rsidRPr="004666AE" w14:paraId="4096A627" w14:textId="77777777" w:rsidTr="00FF5347">
        <w:trPr>
          <w:trHeight w:hRule="exact" w:val="341"/>
        </w:trPr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90F87D8" w14:textId="77777777" w:rsidR="004C24AA" w:rsidRPr="004666AE" w:rsidRDefault="004C24AA" w:rsidP="00083A50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977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DB3E23" w14:textId="4753009A" w:rsidR="004C24AA" w:rsidRDefault="004C24AA" w:rsidP="00083A50">
            <w:pPr>
              <w:jc w:val="both"/>
              <w:rPr>
                <w:sz w:val="22"/>
                <w:szCs w:val="22"/>
              </w:rPr>
            </w:pPr>
          </w:p>
          <w:p w14:paraId="564AFE91" w14:textId="1614ECBA" w:rsidR="00A63F9D" w:rsidRDefault="00A63F9D" w:rsidP="00083A50">
            <w:pPr>
              <w:jc w:val="both"/>
              <w:rPr>
                <w:sz w:val="22"/>
                <w:szCs w:val="22"/>
              </w:rPr>
            </w:pPr>
          </w:p>
          <w:p w14:paraId="3BCA4C33" w14:textId="5ADA15F2" w:rsidR="00A63F9D" w:rsidRDefault="00A63F9D" w:rsidP="00083A50">
            <w:pPr>
              <w:jc w:val="both"/>
              <w:rPr>
                <w:sz w:val="22"/>
                <w:szCs w:val="22"/>
              </w:rPr>
            </w:pPr>
          </w:p>
          <w:p w14:paraId="7B88C172" w14:textId="48723F21" w:rsidR="00A63F9D" w:rsidRDefault="00A63F9D" w:rsidP="00083A50">
            <w:pPr>
              <w:jc w:val="both"/>
              <w:rPr>
                <w:sz w:val="22"/>
                <w:szCs w:val="22"/>
              </w:rPr>
            </w:pPr>
          </w:p>
          <w:p w14:paraId="61ECB39F" w14:textId="50B3C469" w:rsidR="00A63F9D" w:rsidRDefault="00A63F9D" w:rsidP="00083A50">
            <w:pPr>
              <w:jc w:val="both"/>
              <w:rPr>
                <w:sz w:val="22"/>
                <w:szCs w:val="22"/>
              </w:rPr>
            </w:pPr>
          </w:p>
          <w:p w14:paraId="1B82CE55" w14:textId="043252B9" w:rsidR="00A63F9D" w:rsidRDefault="00A63F9D" w:rsidP="00083A50">
            <w:pPr>
              <w:jc w:val="both"/>
              <w:rPr>
                <w:sz w:val="22"/>
                <w:szCs w:val="22"/>
              </w:rPr>
            </w:pPr>
          </w:p>
          <w:p w14:paraId="199C2D65" w14:textId="17863949" w:rsidR="00A63F9D" w:rsidRDefault="00A63F9D" w:rsidP="00083A50">
            <w:pPr>
              <w:jc w:val="both"/>
              <w:rPr>
                <w:sz w:val="22"/>
                <w:szCs w:val="22"/>
              </w:rPr>
            </w:pPr>
          </w:p>
          <w:p w14:paraId="135064D6" w14:textId="0E392BE1" w:rsidR="00A63F9D" w:rsidRDefault="00A63F9D" w:rsidP="00083A50">
            <w:pPr>
              <w:jc w:val="both"/>
              <w:rPr>
                <w:sz w:val="22"/>
                <w:szCs w:val="22"/>
              </w:rPr>
            </w:pPr>
          </w:p>
          <w:p w14:paraId="42550AD0" w14:textId="538CB09E" w:rsidR="00A63F9D" w:rsidRDefault="00A63F9D" w:rsidP="00083A50">
            <w:pPr>
              <w:jc w:val="both"/>
              <w:rPr>
                <w:sz w:val="22"/>
                <w:szCs w:val="22"/>
              </w:rPr>
            </w:pPr>
          </w:p>
          <w:p w14:paraId="57607C2E" w14:textId="77777777" w:rsidR="00A63F9D" w:rsidRDefault="00A63F9D" w:rsidP="00083A50">
            <w:pPr>
              <w:jc w:val="both"/>
              <w:rPr>
                <w:sz w:val="22"/>
                <w:szCs w:val="22"/>
              </w:rPr>
            </w:pPr>
          </w:p>
          <w:p w14:paraId="768AD67A" w14:textId="77777777" w:rsidR="00A63F9D" w:rsidRPr="00591043" w:rsidRDefault="00A63F9D" w:rsidP="00083A50">
            <w:pPr>
              <w:jc w:val="both"/>
              <w:rPr>
                <w:sz w:val="22"/>
                <w:szCs w:val="22"/>
              </w:rPr>
            </w:pPr>
          </w:p>
          <w:p w14:paraId="4CEBA84B" w14:textId="77777777" w:rsidR="004C24AA" w:rsidRPr="00591043" w:rsidRDefault="004C24AA" w:rsidP="00083A50">
            <w:pPr>
              <w:jc w:val="both"/>
              <w:rPr>
                <w:sz w:val="22"/>
                <w:szCs w:val="22"/>
              </w:rPr>
            </w:pPr>
          </w:p>
          <w:p w14:paraId="07A42E73" w14:textId="77777777" w:rsidR="004C24AA" w:rsidRPr="00591043" w:rsidRDefault="004C24AA" w:rsidP="00083A50">
            <w:pPr>
              <w:jc w:val="both"/>
              <w:rPr>
                <w:sz w:val="22"/>
                <w:szCs w:val="22"/>
              </w:rPr>
            </w:pPr>
          </w:p>
        </w:tc>
      </w:tr>
      <w:tr w:rsidR="004C24AA" w:rsidRPr="00B514D4" w14:paraId="3B740D76" w14:textId="77777777" w:rsidTr="00083A50">
        <w:trPr>
          <w:trHeight w:val="286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3B3B3"/>
          </w:tcPr>
          <w:p w14:paraId="6E70FEBB" w14:textId="77777777" w:rsidR="004C24AA" w:rsidRDefault="004C24AA" w:rsidP="00083A50">
            <w:pPr>
              <w:rPr>
                <w:sz w:val="32"/>
                <w:szCs w:val="32"/>
              </w:rPr>
            </w:pPr>
            <w:r>
              <w:rPr>
                <w:b/>
                <w:bCs/>
                <w:smallCaps/>
                <w:sz w:val="32"/>
                <w:szCs w:val="32"/>
              </w:rPr>
              <w:sym w:font="Wingdings" w:char="F02B"/>
            </w:r>
          </w:p>
        </w:tc>
        <w:tc>
          <w:tcPr>
            <w:tcW w:w="9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600061" w14:textId="37449971" w:rsidR="004C24AA" w:rsidRPr="004C3CF4" w:rsidRDefault="004C24AA" w:rsidP="00FF5347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C3CF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Bitte schreiben Sie </w:t>
            </w:r>
            <w:r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an </w:t>
            </w:r>
            <w:r w:rsidR="00B91AFA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den Bundes</w:t>
            </w:r>
            <w:r w:rsidR="00B46FE6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innenminister und an den Bundesaußenminister </w:t>
            </w:r>
            <w:r w:rsidR="00B91AFA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der Bundesrepublik Deutschland.</w:t>
            </w:r>
            <w:r w:rsidR="00D01806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24CD4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Die</w:t>
            </w:r>
            <w:r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unterschriftsfertige</w:t>
            </w:r>
            <w:r w:rsidR="00624CD4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Brief</w:t>
            </w:r>
            <w:r w:rsidR="00624CD4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01806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sollte</w:t>
            </w:r>
            <w:r w:rsidR="004C3CF4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</w:t>
            </w:r>
            <w:r w:rsidR="00D01806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möglichst</w:t>
            </w:r>
            <w:r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wörtlich </w:t>
            </w:r>
            <w:r w:rsidR="00D01806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übernommen und </w:t>
            </w:r>
            <w:r w:rsidR="00DC52E9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allenfalls</w:t>
            </w:r>
            <w:r w:rsidR="00D01806"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geringfügig verändert</w:t>
            </w:r>
            <w:r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werden – bitte bleiben Sie höflich. Die Adressen sind der Vorlage zu entnehmen (</w:t>
            </w:r>
            <w:r w:rsidRPr="004C3C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Porto nach </w:t>
            </w:r>
            <w:r w:rsidR="00D01806" w:rsidRPr="004C3C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Berlin</w:t>
            </w:r>
            <w:r w:rsidRPr="004C3C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01806" w:rsidRPr="004C3C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Pr="004C3C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="00D01806" w:rsidRPr="004C3C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4C3CF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5 EUR</w:t>
            </w:r>
            <w:r w:rsidRPr="004C3CF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).</w:t>
            </w:r>
            <w:r w:rsidRPr="004C3CF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E1EB78A" w14:textId="1FEAFD2A" w:rsidR="004C24AA" w:rsidRPr="004C3CF4" w:rsidRDefault="004C24AA" w:rsidP="00497D1E">
            <w:pPr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4C3CF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Bearbeitung innerhalb von 10 Tagen nach Erhalt dieser Sendung, spätestens bis zum </w:t>
            </w:r>
            <w:r w:rsidR="00503702" w:rsidRPr="004C3CF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30.</w:t>
            </w:r>
            <w:r w:rsidR="00B46FE6" w:rsidRPr="004C3CF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11</w:t>
            </w:r>
            <w:r w:rsidR="00503702" w:rsidRPr="004C3CF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.2025</w:t>
            </w:r>
            <w:r w:rsidRPr="004C3CF4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</w:tbl>
    <w:p w14:paraId="46D80C43" w14:textId="77777777" w:rsidR="00A63F9D" w:rsidRPr="00F40541" w:rsidRDefault="00A63F9D" w:rsidP="00F40541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b/>
          <w:color w:val="000000"/>
          <w:sz w:val="12"/>
          <w:szCs w:val="12"/>
          <w:lang w:val="da-DK"/>
        </w:rPr>
      </w:pPr>
    </w:p>
    <w:sectPr w:rsidR="00A63F9D" w:rsidRPr="00F40541">
      <w:headerReference w:type="default" r:id="rId9"/>
      <w:type w:val="continuous"/>
      <w:pgSz w:w="11907" w:h="16840" w:code="9"/>
      <w:pgMar w:top="1274" w:right="708" w:bottom="567" w:left="851" w:header="993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3694" w14:textId="77777777" w:rsidR="00364745" w:rsidRDefault="00364745">
      <w:r>
        <w:separator/>
      </w:r>
    </w:p>
  </w:endnote>
  <w:endnote w:type="continuationSeparator" w:id="0">
    <w:p w14:paraId="6CA02994" w14:textId="77777777" w:rsidR="00364745" w:rsidRDefault="0036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720 B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CC18" w14:textId="77777777" w:rsidR="00364745" w:rsidRDefault="00364745">
      <w:r>
        <w:separator/>
      </w:r>
    </w:p>
  </w:footnote>
  <w:footnote w:type="continuationSeparator" w:id="0">
    <w:p w14:paraId="3DC6227C" w14:textId="77777777" w:rsidR="00364745" w:rsidRDefault="00364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4789" w14:textId="77777777" w:rsidR="0078517E" w:rsidRPr="00133001" w:rsidRDefault="0078517E" w:rsidP="0078517E">
    <w:pPr>
      <w:ind w:left="1484"/>
      <w:rPr>
        <w:rFonts w:asciiTheme="minorHAnsi" w:hAnsiTheme="minorHAnsi"/>
        <w:sz w:val="20"/>
        <w:szCs w:val="20"/>
      </w:rPr>
    </w:pPr>
    <w:r w:rsidRPr="00133001">
      <w:rPr>
        <w:rFonts w:asciiTheme="minorHAnsi" w:hAnsiTheme="minorHAnsi"/>
        <w:sz w:val="20"/>
        <w:szCs w:val="20"/>
      </w:rPr>
      <w:t>Aktion der Christen für die Abschaffung der Folter e. V. - Mitglied der internationalen ACAT (FIACAT)</w:t>
    </w:r>
  </w:p>
  <w:p w14:paraId="075C34B4" w14:textId="77777777" w:rsidR="0078517E" w:rsidRPr="00133001" w:rsidRDefault="0078517E" w:rsidP="0078517E">
    <w:pPr>
      <w:pStyle w:val="Fuzeile"/>
      <w:ind w:left="1484"/>
      <w:rPr>
        <w:rFonts w:asciiTheme="minorHAnsi" w:hAnsiTheme="minorHAnsi"/>
        <w:sz w:val="20"/>
        <w:szCs w:val="20"/>
      </w:rPr>
    </w:pPr>
    <w:r w:rsidRPr="00133001">
      <w:rPr>
        <w:rFonts w:asciiTheme="minorHAnsi" w:hAnsiTheme="minorHAnsi"/>
        <w:sz w:val="20"/>
        <w:szCs w:val="20"/>
      </w:rPr>
      <w:t xml:space="preserve">Kreuzstr. 4  </w:t>
    </w:r>
    <w:r w:rsidRPr="00133001">
      <w:rPr>
        <w:rFonts w:asciiTheme="minorHAnsi" w:hAnsiTheme="minorHAnsi"/>
        <w:sz w:val="20"/>
        <w:szCs w:val="20"/>
      </w:rPr>
      <w:sym w:font="Wingdings" w:char="F06C"/>
    </w:r>
    <w:r w:rsidRPr="00133001">
      <w:rPr>
        <w:rFonts w:asciiTheme="minorHAnsi" w:hAnsiTheme="minorHAnsi"/>
        <w:sz w:val="20"/>
        <w:szCs w:val="20"/>
      </w:rPr>
      <w:t xml:space="preserve">  D-31134 Hildesheim  </w:t>
    </w:r>
    <w:r w:rsidRPr="00133001">
      <w:rPr>
        <w:rFonts w:asciiTheme="minorHAnsi" w:hAnsiTheme="minorHAnsi"/>
        <w:sz w:val="20"/>
        <w:szCs w:val="20"/>
      </w:rPr>
      <w:sym w:font="Wingdings" w:char="F06C"/>
    </w:r>
    <w:r w:rsidRPr="00133001">
      <w:rPr>
        <w:rFonts w:asciiTheme="minorHAnsi" w:hAnsiTheme="minorHAnsi"/>
        <w:sz w:val="20"/>
        <w:szCs w:val="20"/>
      </w:rPr>
      <w:t xml:space="preserve">  Tel.: 05121 / 174913  </w:t>
    </w:r>
    <w:r w:rsidRPr="00133001">
      <w:rPr>
        <w:rFonts w:asciiTheme="minorHAnsi" w:hAnsiTheme="minorHAnsi"/>
        <w:sz w:val="20"/>
        <w:szCs w:val="20"/>
      </w:rPr>
      <w:sym w:font="Wingdings" w:char="F06C"/>
    </w:r>
    <w:r w:rsidRPr="00133001">
      <w:rPr>
        <w:rFonts w:asciiTheme="minorHAnsi" w:hAnsiTheme="minorHAnsi"/>
        <w:sz w:val="20"/>
        <w:szCs w:val="20"/>
      </w:rPr>
      <w:t xml:space="preserve">  </w:t>
    </w:r>
    <w:r w:rsidRPr="00133001">
      <w:rPr>
        <w:rFonts w:asciiTheme="minorHAnsi" w:hAnsiTheme="minorHAnsi"/>
        <w:sz w:val="20"/>
        <w:szCs w:val="20"/>
        <w:vertAlign w:val="superscript"/>
      </w:rPr>
      <w:t xml:space="preserve"> </w:t>
    </w:r>
    <w:r w:rsidRPr="00133001">
      <w:rPr>
        <w:rFonts w:asciiTheme="minorHAnsi" w:hAnsiTheme="minorHAnsi"/>
        <w:sz w:val="20"/>
        <w:szCs w:val="20"/>
      </w:rPr>
      <w:t>www.acat-deutschland.de</w:t>
    </w:r>
  </w:p>
  <w:p w14:paraId="775EA060" w14:textId="77777777" w:rsidR="0078517E" w:rsidRPr="00133001" w:rsidRDefault="0078517E" w:rsidP="0078517E">
    <w:pPr>
      <w:ind w:left="708" w:firstLine="708"/>
      <w:rPr>
        <w:rFonts w:asciiTheme="minorHAnsi" w:hAnsiTheme="minorHAnsi"/>
        <w:sz w:val="16"/>
        <w:szCs w:val="16"/>
      </w:rPr>
    </w:pPr>
    <w:r w:rsidRPr="00133001">
      <w:rPr>
        <w:rFonts w:asciiTheme="minorHAnsi" w:hAnsiTheme="minorHAnsi"/>
        <w:sz w:val="16"/>
        <w:szCs w:val="16"/>
      </w:rPr>
      <w:t xml:space="preserve">  Spendenkonto: Sparkasse Westmünsterland IBAN: DE66401545300000008664 BIC: WELADE3WXXX</w:t>
    </w:r>
  </w:p>
  <w:p w14:paraId="02D0DFFA" w14:textId="0508DFED" w:rsidR="00BA1FA3" w:rsidRPr="0078517E" w:rsidRDefault="00BA1FA3" w:rsidP="0078517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2AB7"/>
    <w:multiLevelType w:val="multilevel"/>
    <w:tmpl w:val="E980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651254"/>
    <w:multiLevelType w:val="hybridMultilevel"/>
    <w:tmpl w:val="BF3AA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93BED"/>
    <w:multiLevelType w:val="multilevel"/>
    <w:tmpl w:val="4232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606CB"/>
    <w:multiLevelType w:val="multilevel"/>
    <w:tmpl w:val="B69A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972458">
    <w:abstractNumId w:val="2"/>
  </w:num>
  <w:num w:numId="2" w16cid:durableId="786855547">
    <w:abstractNumId w:val="1"/>
  </w:num>
  <w:num w:numId="3" w16cid:durableId="1022165293">
    <w:abstractNumId w:val="3"/>
  </w:num>
  <w:num w:numId="4" w16cid:durableId="204894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140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34"/>
    <w:rsid w:val="00000AF0"/>
    <w:rsid w:val="00002C72"/>
    <w:rsid w:val="00003C5D"/>
    <w:rsid w:val="00004DB3"/>
    <w:rsid w:val="00007937"/>
    <w:rsid w:val="00011558"/>
    <w:rsid w:val="0001241E"/>
    <w:rsid w:val="000143E1"/>
    <w:rsid w:val="00015638"/>
    <w:rsid w:val="00016F9A"/>
    <w:rsid w:val="000208D1"/>
    <w:rsid w:val="0002219D"/>
    <w:rsid w:val="0002652F"/>
    <w:rsid w:val="000273F9"/>
    <w:rsid w:val="0002754D"/>
    <w:rsid w:val="00027728"/>
    <w:rsid w:val="00030809"/>
    <w:rsid w:val="00033942"/>
    <w:rsid w:val="00035859"/>
    <w:rsid w:val="00037338"/>
    <w:rsid w:val="000422DF"/>
    <w:rsid w:val="00042C53"/>
    <w:rsid w:val="00045003"/>
    <w:rsid w:val="00045D0E"/>
    <w:rsid w:val="000468D4"/>
    <w:rsid w:val="00050643"/>
    <w:rsid w:val="00050E59"/>
    <w:rsid w:val="00052402"/>
    <w:rsid w:val="00052490"/>
    <w:rsid w:val="000533FF"/>
    <w:rsid w:val="00053C85"/>
    <w:rsid w:val="0005411B"/>
    <w:rsid w:val="000545C8"/>
    <w:rsid w:val="000664E2"/>
    <w:rsid w:val="000712CA"/>
    <w:rsid w:val="00071C03"/>
    <w:rsid w:val="000724B8"/>
    <w:rsid w:val="00072C17"/>
    <w:rsid w:val="00073DA3"/>
    <w:rsid w:val="00074701"/>
    <w:rsid w:val="00075EDD"/>
    <w:rsid w:val="000816A6"/>
    <w:rsid w:val="00084754"/>
    <w:rsid w:val="00084A57"/>
    <w:rsid w:val="00084EC2"/>
    <w:rsid w:val="00086B64"/>
    <w:rsid w:val="00087B86"/>
    <w:rsid w:val="000913FD"/>
    <w:rsid w:val="00096006"/>
    <w:rsid w:val="00096111"/>
    <w:rsid w:val="000A0222"/>
    <w:rsid w:val="000A0603"/>
    <w:rsid w:val="000A0A09"/>
    <w:rsid w:val="000A186F"/>
    <w:rsid w:val="000A4986"/>
    <w:rsid w:val="000A5918"/>
    <w:rsid w:val="000A6F80"/>
    <w:rsid w:val="000B0653"/>
    <w:rsid w:val="000B0DFA"/>
    <w:rsid w:val="000B16B7"/>
    <w:rsid w:val="000B38E2"/>
    <w:rsid w:val="000B5D9F"/>
    <w:rsid w:val="000B65D8"/>
    <w:rsid w:val="000B6993"/>
    <w:rsid w:val="000B7070"/>
    <w:rsid w:val="000C04F7"/>
    <w:rsid w:val="000C08D4"/>
    <w:rsid w:val="000C09D6"/>
    <w:rsid w:val="000C12E8"/>
    <w:rsid w:val="000C23E9"/>
    <w:rsid w:val="000C3327"/>
    <w:rsid w:val="000C3372"/>
    <w:rsid w:val="000C54B1"/>
    <w:rsid w:val="000C7541"/>
    <w:rsid w:val="000D3195"/>
    <w:rsid w:val="000D35EF"/>
    <w:rsid w:val="000D561F"/>
    <w:rsid w:val="000E0601"/>
    <w:rsid w:val="000E0D8F"/>
    <w:rsid w:val="000E28CE"/>
    <w:rsid w:val="000E2955"/>
    <w:rsid w:val="000E421C"/>
    <w:rsid w:val="000E5661"/>
    <w:rsid w:val="000E5DA5"/>
    <w:rsid w:val="000F0646"/>
    <w:rsid w:val="000F3655"/>
    <w:rsid w:val="000F4501"/>
    <w:rsid w:val="000F4C79"/>
    <w:rsid w:val="000F62B5"/>
    <w:rsid w:val="000F6BE4"/>
    <w:rsid w:val="000F7505"/>
    <w:rsid w:val="001001F0"/>
    <w:rsid w:val="00100314"/>
    <w:rsid w:val="00106490"/>
    <w:rsid w:val="00110794"/>
    <w:rsid w:val="001122E5"/>
    <w:rsid w:val="001124AF"/>
    <w:rsid w:val="0011554F"/>
    <w:rsid w:val="00115803"/>
    <w:rsid w:val="001178A4"/>
    <w:rsid w:val="0012008A"/>
    <w:rsid w:val="001268CF"/>
    <w:rsid w:val="00127A28"/>
    <w:rsid w:val="00131B46"/>
    <w:rsid w:val="0013273C"/>
    <w:rsid w:val="00132FDA"/>
    <w:rsid w:val="001336BA"/>
    <w:rsid w:val="001343CD"/>
    <w:rsid w:val="0013538F"/>
    <w:rsid w:val="00137473"/>
    <w:rsid w:val="00140FC3"/>
    <w:rsid w:val="001416AB"/>
    <w:rsid w:val="00142E49"/>
    <w:rsid w:val="0014334C"/>
    <w:rsid w:val="001439A0"/>
    <w:rsid w:val="00143DF5"/>
    <w:rsid w:val="00145874"/>
    <w:rsid w:val="0014752B"/>
    <w:rsid w:val="00150C8B"/>
    <w:rsid w:val="00151045"/>
    <w:rsid w:val="001513AC"/>
    <w:rsid w:val="00156A9B"/>
    <w:rsid w:val="001571E9"/>
    <w:rsid w:val="0015744F"/>
    <w:rsid w:val="00161021"/>
    <w:rsid w:val="00164A1D"/>
    <w:rsid w:val="001663F7"/>
    <w:rsid w:val="00172196"/>
    <w:rsid w:val="00173124"/>
    <w:rsid w:val="0017450C"/>
    <w:rsid w:val="0018327B"/>
    <w:rsid w:val="001833BE"/>
    <w:rsid w:val="0018351D"/>
    <w:rsid w:val="00183601"/>
    <w:rsid w:val="00185365"/>
    <w:rsid w:val="00185C1E"/>
    <w:rsid w:val="00187300"/>
    <w:rsid w:val="001900A8"/>
    <w:rsid w:val="00192184"/>
    <w:rsid w:val="00192E15"/>
    <w:rsid w:val="00194544"/>
    <w:rsid w:val="001974E6"/>
    <w:rsid w:val="001A15CD"/>
    <w:rsid w:val="001A27FF"/>
    <w:rsid w:val="001A2FD2"/>
    <w:rsid w:val="001A4C26"/>
    <w:rsid w:val="001A5352"/>
    <w:rsid w:val="001A54DC"/>
    <w:rsid w:val="001A61FC"/>
    <w:rsid w:val="001A6E7F"/>
    <w:rsid w:val="001B211F"/>
    <w:rsid w:val="001B250F"/>
    <w:rsid w:val="001B2A61"/>
    <w:rsid w:val="001B55B5"/>
    <w:rsid w:val="001B7369"/>
    <w:rsid w:val="001B73FD"/>
    <w:rsid w:val="001C266E"/>
    <w:rsid w:val="001C2F37"/>
    <w:rsid w:val="001C47A7"/>
    <w:rsid w:val="001C4EEA"/>
    <w:rsid w:val="001C62F0"/>
    <w:rsid w:val="001C75B2"/>
    <w:rsid w:val="001D015C"/>
    <w:rsid w:val="001D0804"/>
    <w:rsid w:val="001D30BD"/>
    <w:rsid w:val="001D30E3"/>
    <w:rsid w:val="001D4F46"/>
    <w:rsid w:val="001D58D1"/>
    <w:rsid w:val="001E1257"/>
    <w:rsid w:val="001E2467"/>
    <w:rsid w:val="001E30C1"/>
    <w:rsid w:val="001E33CC"/>
    <w:rsid w:val="001E3C0D"/>
    <w:rsid w:val="001E3CE7"/>
    <w:rsid w:val="001E3F9E"/>
    <w:rsid w:val="001E4E8A"/>
    <w:rsid w:val="001E5F26"/>
    <w:rsid w:val="001E7DD3"/>
    <w:rsid w:val="001F0CEB"/>
    <w:rsid w:val="001F3146"/>
    <w:rsid w:val="001F335F"/>
    <w:rsid w:val="001F37BD"/>
    <w:rsid w:val="001F3913"/>
    <w:rsid w:val="001F50DB"/>
    <w:rsid w:val="001F55CE"/>
    <w:rsid w:val="001F6FC3"/>
    <w:rsid w:val="001F706D"/>
    <w:rsid w:val="002003DA"/>
    <w:rsid w:val="00200622"/>
    <w:rsid w:val="002006E8"/>
    <w:rsid w:val="00201786"/>
    <w:rsid w:val="0020431F"/>
    <w:rsid w:val="002055AD"/>
    <w:rsid w:val="002058AA"/>
    <w:rsid w:val="0020616B"/>
    <w:rsid w:val="00210D45"/>
    <w:rsid w:val="002134B0"/>
    <w:rsid w:val="00215D81"/>
    <w:rsid w:val="00216F31"/>
    <w:rsid w:val="00220BB5"/>
    <w:rsid w:val="00220D0E"/>
    <w:rsid w:val="00223084"/>
    <w:rsid w:val="00226356"/>
    <w:rsid w:val="00227676"/>
    <w:rsid w:val="00230075"/>
    <w:rsid w:val="00230EC3"/>
    <w:rsid w:val="00231241"/>
    <w:rsid w:val="002319A2"/>
    <w:rsid w:val="002357BC"/>
    <w:rsid w:val="00237B40"/>
    <w:rsid w:val="00237B9E"/>
    <w:rsid w:val="002401C1"/>
    <w:rsid w:val="00240C73"/>
    <w:rsid w:val="002423A9"/>
    <w:rsid w:val="002443F2"/>
    <w:rsid w:val="00244B06"/>
    <w:rsid w:val="002506F6"/>
    <w:rsid w:val="002518F1"/>
    <w:rsid w:val="002520D3"/>
    <w:rsid w:val="0025264B"/>
    <w:rsid w:val="00254282"/>
    <w:rsid w:val="00256174"/>
    <w:rsid w:val="0025673A"/>
    <w:rsid w:val="00256E2F"/>
    <w:rsid w:val="00256E62"/>
    <w:rsid w:val="00263B42"/>
    <w:rsid w:val="00263C02"/>
    <w:rsid w:val="00265578"/>
    <w:rsid w:val="00265CC8"/>
    <w:rsid w:val="0026760D"/>
    <w:rsid w:val="00270B88"/>
    <w:rsid w:val="00273937"/>
    <w:rsid w:val="00273B4A"/>
    <w:rsid w:val="00281329"/>
    <w:rsid w:val="00283173"/>
    <w:rsid w:val="00284A4A"/>
    <w:rsid w:val="00284BD7"/>
    <w:rsid w:val="00290000"/>
    <w:rsid w:val="002903E4"/>
    <w:rsid w:val="00290C35"/>
    <w:rsid w:val="002921C0"/>
    <w:rsid w:val="00292845"/>
    <w:rsid w:val="00295374"/>
    <w:rsid w:val="002977B1"/>
    <w:rsid w:val="00297D9C"/>
    <w:rsid w:val="00297E60"/>
    <w:rsid w:val="00297E72"/>
    <w:rsid w:val="002A04ED"/>
    <w:rsid w:val="002A0D27"/>
    <w:rsid w:val="002A1273"/>
    <w:rsid w:val="002A2947"/>
    <w:rsid w:val="002A312C"/>
    <w:rsid w:val="002A7049"/>
    <w:rsid w:val="002B3ACB"/>
    <w:rsid w:val="002B66E4"/>
    <w:rsid w:val="002B70C1"/>
    <w:rsid w:val="002B74DA"/>
    <w:rsid w:val="002C6252"/>
    <w:rsid w:val="002C6C11"/>
    <w:rsid w:val="002C6FB9"/>
    <w:rsid w:val="002C7BD1"/>
    <w:rsid w:val="002D1FC2"/>
    <w:rsid w:val="002D2793"/>
    <w:rsid w:val="002D52E5"/>
    <w:rsid w:val="002D57DE"/>
    <w:rsid w:val="002D744D"/>
    <w:rsid w:val="002D7946"/>
    <w:rsid w:val="002E2149"/>
    <w:rsid w:val="002E220F"/>
    <w:rsid w:val="002E47F8"/>
    <w:rsid w:val="002E527B"/>
    <w:rsid w:val="002F1BF6"/>
    <w:rsid w:val="002F355A"/>
    <w:rsid w:val="002F3867"/>
    <w:rsid w:val="002F7980"/>
    <w:rsid w:val="003016BB"/>
    <w:rsid w:val="00310688"/>
    <w:rsid w:val="00312994"/>
    <w:rsid w:val="00315AE2"/>
    <w:rsid w:val="00315CF2"/>
    <w:rsid w:val="00316D8F"/>
    <w:rsid w:val="00320332"/>
    <w:rsid w:val="0032074F"/>
    <w:rsid w:val="00320CED"/>
    <w:rsid w:val="00321063"/>
    <w:rsid w:val="00323A26"/>
    <w:rsid w:val="0032493E"/>
    <w:rsid w:val="00324CAC"/>
    <w:rsid w:val="0032653D"/>
    <w:rsid w:val="003272DB"/>
    <w:rsid w:val="003308D3"/>
    <w:rsid w:val="00331951"/>
    <w:rsid w:val="00331AA8"/>
    <w:rsid w:val="003326A2"/>
    <w:rsid w:val="00333051"/>
    <w:rsid w:val="00335FCF"/>
    <w:rsid w:val="0034109A"/>
    <w:rsid w:val="0034336D"/>
    <w:rsid w:val="00345840"/>
    <w:rsid w:val="00345988"/>
    <w:rsid w:val="00345E3B"/>
    <w:rsid w:val="0035061D"/>
    <w:rsid w:val="00350657"/>
    <w:rsid w:val="00350A7A"/>
    <w:rsid w:val="00350B0B"/>
    <w:rsid w:val="003603C9"/>
    <w:rsid w:val="00361678"/>
    <w:rsid w:val="00361926"/>
    <w:rsid w:val="00364386"/>
    <w:rsid w:val="003645CF"/>
    <w:rsid w:val="00364745"/>
    <w:rsid w:val="00365892"/>
    <w:rsid w:val="00366AD0"/>
    <w:rsid w:val="0037112A"/>
    <w:rsid w:val="00371573"/>
    <w:rsid w:val="00371A95"/>
    <w:rsid w:val="00372C53"/>
    <w:rsid w:val="0037349B"/>
    <w:rsid w:val="00373AA2"/>
    <w:rsid w:val="00373EC3"/>
    <w:rsid w:val="003749CF"/>
    <w:rsid w:val="003776E9"/>
    <w:rsid w:val="00380C10"/>
    <w:rsid w:val="0038161E"/>
    <w:rsid w:val="0038231E"/>
    <w:rsid w:val="00383ED1"/>
    <w:rsid w:val="00384F3A"/>
    <w:rsid w:val="0038631B"/>
    <w:rsid w:val="00386B06"/>
    <w:rsid w:val="003911C5"/>
    <w:rsid w:val="00391826"/>
    <w:rsid w:val="00394CF7"/>
    <w:rsid w:val="00395154"/>
    <w:rsid w:val="00397895"/>
    <w:rsid w:val="003A00DA"/>
    <w:rsid w:val="003A21AD"/>
    <w:rsid w:val="003A29AD"/>
    <w:rsid w:val="003A2D54"/>
    <w:rsid w:val="003A32A9"/>
    <w:rsid w:val="003A4196"/>
    <w:rsid w:val="003A7BA5"/>
    <w:rsid w:val="003B0227"/>
    <w:rsid w:val="003B191B"/>
    <w:rsid w:val="003B7A0F"/>
    <w:rsid w:val="003C0390"/>
    <w:rsid w:val="003C1E47"/>
    <w:rsid w:val="003C4DC9"/>
    <w:rsid w:val="003D6104"/>
    <w:rsid w:val="003D73B1"/>
    <w:rsid w:val="003E0F40"/>
    <w:rsid w:val="003E29B6"/>
    <w:rsid w:val="003E4277"/>
    <w:rsid w:val="003E4694"/>
    <w:rsid w:val="003E504E"/>
    <w:rsid w:val="003E5A02"/>
    <w:rsid w:val="003E7FF8"/>
    <w:rsid w:val="003F56A7"/>
    <w:rsid w:val="003F6C67"/>
    <w:rsid w:val="003F71DC"/>
    <w:rsid w:val="003F7230"/>
    <w:rsid w:val="003F73B0"/>
    <w:rsid w:val="00400465"/>
    <w:rsid w:val="00401BCB"/>
    <w:rsid w:val="004031D1"/>
    <w:rsid w:val="00403EA7"/>
    <w:rsid w:val="00406D7F"/>
    <w:rsid w:val="00413BFB"/>
    <w:rsid w:val="00414BE4"/>
    <w:rsid w:val="00415567"/>
    <w:rsid w:val="00415879"/>
    <w:rsid w:val="004173CB"/>
    <w:rsid w:val="0041761A"/>
    <w:rsid w:val="004225AC"/>
    <w:rsid w:val="004225BC"/>
    <w:rsid w:val="00422BB2"/>
    <w:rsid w:val="00424DC8"/>
    <w:rsid w:val="0043019F"/>
    <w:rsid w:val="00430B64"/>
    <w:rsid w:val="004312B5"/>
    <w:rsid w:val="004312CE"/>
    <w:rsid w:val="00432321"/>
    <w:rsid w:val="00432854"/>
    <w:rsid w:val="004330DA"/>
    <w:rsid w:val="00434342"/>
    <w:rsid w:val="00434C89"/>
    <w:rsid w:val="00435595"/>
    <w:rsid w:val="00442385"/>
    <w:rsid w:val="00442CF6"/>
    <w:rsid w:val="004435D9"/>
    <w:rsid w:val="00446636"/>
    <w:rsid w:val="00446FFF"/>
    <w:rsid w:val="00447C96"/>
    <w:rsid w:val="00447C98"/>
    <w:rsid w:val="00447DCE"/>
    <w:rsid w:val="00450540"/>
    <w:rsid w:val="00453398"/>
    <w:rsid w:val="0045547A"/>
    <w:rsid w:val="00457320"/>
    <w:rsid w:val="004576F5"/>
    <w:rsid w:val="00461275"/>
    <w:rsid w:val="00461315"/>
    <w:rsid w:val="00461613"/>
    <w:rsid w:val="0046262C"/>
    <w:rsid w:val="00463C4D"/>
    <w:rsid w:val="00464C53"/>
    <w:rsid w:val="0046539F"/>
    <w:rsid w:val="004666AE"/>
    <w:rsid w:val="004713F2"/>
    <w:rsid w:val="004724F3"/>
    <w:rsid w:val="0047323B"/>
    <w:rsid w:val="00476D68"/>
    <w:rsid w:val="00481468"/>
    <w:rsid w:val="00481CAB"/>
    <w:rsid w:val="004826CE"/>
    <w:rsid w:val="004833F4"/>
    <w:rsid w:val="0048347B"/>
    <w:rsid w:val="004845AD"/>
    <w:rsid w:val="00484FAA"/>
    <w:rsid w:val="0048511A"/>
    <w:rsid w:val="00487008"/>
    <w:rsid w:val="0048750F"/>
    <w:rsid w:val="0048759C"/>
    <w:rsid w:val="00490DB7"/>
    <w:rsid w:val="004913DB"/>
    <w:rsid w:val="00491DE7"/>
    <w:rsid w:val="00493CAF"/>
    <w:rsid w:val="00493D4B"/>
    <w:rsid w:val="004943A7"/>
    <w:rsid w:val="004951CF"/>
    <w:rsid w:val="0049698E"/>
    <w:rsid w:val="00497D1E"/>
    <w:rsid w:val="004A078E"/>
    <w:rsid w:val="004A1173"/>
    <w:rsid w:val="004A1EEA"/>
    <w:rsid w:val="004A405E"/>
    <w:rsid w:val="004A41E5"/>
    <w:rsid w:val="004A580D"/>
    <w:rsid w:val="004B05BB"/>
    <w:rsid w:val="004B5647"/>
    <w:rsid w:val="004B5D01"/>
    <w:rsid w:val="004B6618"/>
    <w:rsid w:val="004C24AA"/>
    <w:rsid w:val="004C3091"/>
    <w:rsid w:val="004C3AB4"/>
    <w:rsid w:val="004C3CF4"/>
    <w:rsid w:val="004C5386"/>
    <w:rsid w:val="004C5A2A"/>
    <w:rsid w:val="004C5AA6"/>
    <w:rsid w:val="004C6074"/>
    <w:rsid w:val="004C7CCE"/>
    <w:rsid w:val="004D0B08"/>
    <w:rsid w:val="004D1E3A"/>
    <w:rsid w:val="004D2385"/>
    <w:rsid w:val="004D437D"/>
    <w:rsid w:val="004D4DFE"/>
    <w:rsid w:val="004D6072"/>
    <w:rsid w:val="004D7724"/>
    <w:rsid w:val="004E19C4"/>
    <w:rsid w:val="004E1F41"/>
    <w:rsid w:val="004E3460"/>
    <w:rsid w:val="004E4DFA"/>
    <w:rsid w:val="004E64BA"/>
    <w:rsid w:val="004E6FBC"/>
    <w:rsid w:val="004F11BA"/>
    <w:rsid w:val="004F36C0"/>
    <w:rsid w:val="004F3744"/>
    <w:rsid w:val="004F7600"/>
    <w:rsid w:val="004F7DF0"/>
    <w:rsid w:val="00500384"/>
    <w:rsid w:val="0050309D"/>
    <w:rsid w:val="00503702"/>
    <w:rsid w:val="00504B56"/>
    <w:rsid w:val="005070CE"/>
    <w:rsid w:val="00511247"/>
    <w:rsid w:val="005113A6"/>
    <w:rsid w:val="00511784"/>
    <w:rsid w:val="00520B2A"/>
    <w:rsid w:val="005239FE"/>
    <w:rsid w:val="00523E07"/>
    <w:rsid w:val="00524732"/>
    <w:rsid w:val="005248FC"/>
    <w:rsid w:val="00526341"/>
    <w:rsid w:val="00526BEE"/>
    <w:rsid w:val="00530E7B"/>
    <w:rsid w:val="00532067"/>
    <w:rsid w:val="005330CA"/>
    <w:rsid w:val="00533895"/>
    <w:rsid w:val="0053395E"/>
    <w:rsid w:val="0053618A"/>
    <w:rsid w:val="005369E5"/>
    <w:rsid w:val="00536AB5"/>
    <w:rsid w:val="0054225F"/>
    <w:rsid w:val="005430EA"/>
    <w:rsid w:val="00544C02"/>
    <w:rsid w:val="00544C08"/>
    <w:rsid w:val="00547412"/>
    <w:rsid w:val="00547AED"/>
    <w:rsid w:val="00552D07"/>
    <w:rsid w:val="00552DB5"/>
    <w:rsid w:val="00552F62"/>
    <w:rsid w:val="005549A9"/>
    <w:rsid w:val="005557D7"/>
    <w:rsid w:val="00556023"/>
    <w:rsid w:val="00556D82"/>
    <w:rsid w:val="00560348"/>
    <w:rsid w:val="00570D31"/>
    <w:rsid w:val="00571B44"/>
    <w:rsid w:val="0057244D"/>
    <w:rsid w:val="005732A6"/>
    <w:rsid w:val="0057535E"/>
    <w:rsid w:val="00577029"/>
    <w:rsid w:val="00580ACA"/>
    <w:rsid w:val="00581786"/>
    <w:rsid w:val="00586008"/>
    <w:rsid w:val="00586764"/>
    <w:rsid w:val="0059029C"/>
    <w:rsid w:val="00591043"/>
    <w:rsid w:val="005917A1"/>
    <w:rsid w:val="005943C6"/>
    <w:rsid w:val="00596323"/>
    <w:rsid w:val="005A412B"/>
    <w:rsid w:val="005A50A2"/>
    <w:rsid w:val="005A6370"/>
    <w:rsid w:val="005A6EB0"/>
    <w:rsid w:val="005B0ECD"/>
    <w:rsid w:val="005B1F9E"/>
    <w:rsid w:val="005B38CA"/>
    <w:rsid w:val="005B411B"/>
    <w:rsid w:val="005C0F45"/>
    <w:rsid w:val="005C1708"/>
    <w:rsid w:val="005C4ACF"/>
    <w:rsid w:val="005C52DD"/>
    <w:rsid w:val="005C5689"/>
    <w:rsid w:val="005C5F32"/>
    <w:rsid w:val="005C78B8"/>
    <w:rsid w:val="005D01B9"/>
    <w:rsid w:val="005D2E46"/>
    <w:rsid w:val="005D2EAC"/>
    <w:rsid w:val="005D33C3"/>
    <w:rsid w:val="005E0097"/>
    <w:rsid w:val="005E0A4F"/>
    <w:rsid w:val="005E14BF"/>
    <w:rsid w:val="005E59B4"/>
    <w:rsid w:val="005E796C"/>
    <w:rsid w:val="005F16FC"/>
    <w:rsid w:val="005F48FD"/>
    <w:rsid w:val="005F619C"/>
    <w:rsid w:val="005F7B9D"/>
    <w:rsid w:val="00600736"/>
    <w:rsid w:val="0060168A"/>
    <w:rsid w:val="0060193A"/>
    <w:rsid w:val="00602303"/>
    <w:rsid w:val="00602466"/>
    <w:rsid w:val="00603735"/>
    <w:rsid w:val="0060578B"/>
    <w:rsid w:val="00605A65"/>
    <w:rsid w:val="00605B26"/>
    <w:rsid w:val="0060609B"/>
    <w:rsid w:val="00607036"/>
    <w:rsid w:val="00607C1D"/>
    <w:rsid w:val="00607F79"/>
    <w:rsid w:val="00613AAD"/>
    <w:rsid w:val="00615F4D"/>
    <w:rsid w:val="00616530"/>
    <w:rsid w:val="006202C8"/>
    <w:rsid w:val="0062217E"/>
    <w:rsid w:val="00623B40"/>
    <w:rsid w:val="00624CD4"/>
    <w:rsid w:val="006270E9"/>
    <w:rsid w:val="00627647"/>
    <w:rsid w:val="00630307"/>
    <w:rsid w:val="0063111B"/>
    <w:rsid w:val="00632AB9"/>
    <w:rsid w:val="006348A7"/>
    <w:rsid w:val="00635660"/>
    <w:rsid w:val="006362DF"/>
    <w:rsid w:val="00644556"/>
    <w:rsid w:val="00644EBD"/>
    <w:rsid w:val="00647232"/>
    <w:rsid w:val="00650CFF"/>
    <w:rsid w:val="006514F7"/>
    <w:rsid w:val="00652B06"/>
    <w:rsid w:val="00655172"/>
    <w:rsid w:val="00655FC2"/>
    <w:rsid w:val="00657EA3"/>
    <w:rsid w:val="006608C0"/>
    <w:rsid w:val="00660D44"/>
    <w:rsid w:val="00664297"/>
    <w:rsid w:val="00670735"/>
    <w:rsid w:val="00670F53"/>
    <w:rsid w:val="006714D7"/>
    <w:rsid w:val="00671F7A"/>
    <w:rsid w:val="00672A3F"/>
    <w:rsid w:val="00673FF8"/>
    <w:rsid w:val="00674B35"/>
    <w:rsid w:val="0067679E"/>
    <w:rsid w:val="00680A9D"/>
    <w:rsid w:val="00683ED5"/>
    <w:rsid w:val="00684C8C"/>
    <w:rsid w:val="0068697B"/>
    <w:rsid w:val="00686C02"/>
    <w:rsid w:val="006921E8"/>
    <w:rsid w:val="0069298F"/>
    <w:rsid w:val="006933D4"/>
    <w:rsid w:val="00694BD7"/>
    <w:rsid w:val="006978BC"/>
    <w:rsid w:val="006978D5"/>
    <w:rsid w:val="006A179D"/>
    <w:rsid w:val="006A2E31"/>
    <w:rsid w:val="006A4905"/>
    <w:rsid w:val="006A49E0"/>
    <w:rsid w:val="006A5613"/>
    <w:rsid w:val="006B2D11"/>
    <w:rsid w:val="006B352F"/>
    <w:rsid w:val="006B4ADE"/>
    <w:rsid w:val="006B5F85"/>
    <w:rsid w:val="006B6086"/>
    <w:rsid w:val="006B7AC4"/>
    <w:rsid w:val="006C0DAC"/>
    <w:rsid w:val="006C15AD"/>
    <w:rsid w:val="006C1E0B"/>
    <w:rsid w:val="006C2B9F"/>
    <w:rsid w:val="006D01BF"/>
    <w:rsid w:val="006D12E4"/>
    <w:rsid w:val="006D3BE8"/>
    <w:rsid w:val="006D55A2"/>
    <w:rsid w:val="006D6246"/>
    <w:rsid w:val="006D6C19"/>
    <w:rsid w:val="006E252D"/>
    <w:rsid w:val="006E26EC"/>
    <w:rsid w:val="006E5963"/>
    <w:rsid w:val="006E7568"/>
    <w:rsid w:val="006F12F0"/>
    <w:rsid w:val="006F3FD2"/>
    <w:rsid w:val="006F4BB1"/>
    <w:rsid w:val="006F4D85"/>
    <w:rsid w:val="006F55FA"/>
    <w:rsid w:val="006F59BC"/>
    <w:rsid w:val="006F6180"/>
    <w:rsid w:val="00700602"/>
    <w:rsid w:val="00703CB1"/>
    <w:rsid w:val="007043FD"/>
    <w:rsid w:val="00704772"/>
    <w:rsid w:val="0070661A"/>
    <w:rsid w:val="00706793"/>
    <w:rsid w:val="007070DA"/>
    <w:rsid w:val="0070733A"/>
    <w:rsid w:val="00710FD5"/>
    <w:rsid w:val="007117A9"/>
    <w:rsid w:val="0071198A"/>
    <w:rsid w:val="007124FF"/>
    <w:rsid w:val="00712B34"/>
    <w:rsid w:val="0071323D"/>
    <w:rsid w:val="00714C44"/>
    <w:rsid w:val="00716322"/>
    <w:rsid w:val="00716D9D"/>
    <w:rsid w:val="00717745"/>
    <w:rsid w:val="0072140B"/>
    <w:rsid w:val="007216B1"/>
    <w:rsid w:val="00722299"/>
    <w:rsid w:val="00731FB9"/>
    <w:rsid w:val="0073557D"/>
    <w:rsid w:val="00740DA2"/>
    <w:rsid w:val="00741CB1"/>
    <w:rsid w:val="00742233"/>
    <w:rsid w:val="00742D52"/>
    <w:rsid w:val="00743B55"/>
    <w:rsid w:val="007453E1"/>
    <w:rsid w:val="00746925"/>
    <w:rsid w:val="00747AB7"/>
    <w:rsid w:val="00750341"/>
    <w:rsid w:val="007517A5"/>
    <w:rsid w:val="00753638"/>
    <w:rsid w:val="00755982"/>
    <w:rsid w:val="00757BA1"/>
    <w:rsid w:val="007601F6"/>
    <w:rsid w:val="0076081E"/>
    <w:rsid w:val="00760B58"/>
    <w:rsid w:val="0076248F"/>
    <w:rsid w:val="00762FD8"/>
    <w:rsid w:val="00765383"/>
    <w:rsid w:val="00765B10"/>
    <w:rsid w:val="00765D97"/>
    <w:rsid w:val="00766031"/>
    <w:rsid w:val="00766144"/>
    <w:rsid w:val="00766905"/>
    <w:rsid w:val="00772EF5"/>
    <w:rsid w:val="0077385F"/>
    <w:rsid w:val="00774AC3"/>
    <w:rsid w:val="00774B75"/>
    <w:rsid w:val="00776649"/>
    <w:rsid w:val="00782024"/>
    <w:rsid w:val="00782B14"/>
    <w:rsid w:val="00783FE6"/>
    <w:rsid w:val="0078401F"/>
    <w:rsid w:val="0078517E"/>
    <w:rsid w:val="00790CFE"/>
    <w:rsid w:val="007935BE"/>
    <w:rsid w:val="0079384C"/>
    <w:rsid w:val="00794B10"/>
    <w:rsid w:val="0079584F"/>
    <w:rsid w:val="00796D04"/>
    <w:rsid w:val="007A2D46"/>
    <w:rsid w:val="007A379B"/>
    <w:rsid w:val="007A3C99"/>
    <w:rsid w:val="007A4BAA"/>
    <w:rsid w:val="007A5840"/>
    <w:rsid w:val="007A78E6"/>
    <w:rsid w:val="007B0DE7"/>
    <w:rsid w:val="007B1065"/>
    <w:rsid w:val="007B2D99"/>
    <w:rsid w:val="007B39B6"/>
    <w:rsid w:val="007B5A6F"/>
    <w:rsid w:val="007B74B7"/>
    <w:rsid w:val="007C0824"/>
    <w:rsid w:val="007C6FD5"/>
    <w:rsid w:val="007C74AD"/>
    <w:rsid w:val="007D03CD"/>
    <w:rsid w:val="007D0F41"/>
    <w:rsid w:val="007D1AA7"/>
    <w:rsid w:val="007D50EA"/>
    <w:rsid w:val="007E0A25"/>
    <w:rsid w:val="007E3A51"/>
    <w:rsid w:val="007E4E27"/>
    <w:rsid w:val="007E5A4B"/>
    <w:rsid w:val="007F06FD"/>
    <w:rsid w:val="007F15A9"/>
    <w:rsid w:val="007F2419"/>
    <w:rsid w:val="007F4377"/>
    <w:rsid w:val="00801577"/>
    <w:rsid w:val="00801CA1"/>
    <w:rsid w:val="0080637F"/>
    <w:rsid w:val="00806691"/>
    <w:rsid w:val="00807461"/>
    <w:rsid w:val="00807C8C"/>
    <w:rsid w:val="00810B59"/>
    <w:rsid w:val="00812FE5"/>
    <w:rsid w:val="0081371C"/>
    <w:rsid w:val="008146B3"/>
    <w:rsid w:val="008177CC"/>
    <w:rsid w:val="00820338"/>
    <w:rsid w:val="00820BC4"/>
    <w:rsid w:val="00823E98"/>
    <w:rsid w:val="00826035"/>
    <w:rsid w:val="00826481"/>
    <w:rsid w:val="00831E20"/>
    <w:rsid w:val="00832E29"/>
    <w:rsid w:val="0083387F"/>
    <w:rsid w:val="008344A7"/>
    <w:rsid w:val="008379EB"/>
    <w:rsid w:val="00837B20"/>
    <w:rsid w:val="00840654"/>
    <w:rsid w:val="00841F1A"/>
    <w:rsid w:val="00842765"/>
    <w:rsid w:val="00842BCE"/>
    <w:rsid w:val="008442DB"/>
    <w:rsid w:val="00845385"/>
    <w:rsid w:val="0084666E"/>
    <w:rsid w:val="00846ABA"/>
    <w:rsid w:val="00847004"/>
    <w:rsid w:val="008503A4"/>
    <w:rsid w:val="00850CBD"/>
    <w:rsid w:val="00851FC9"/>
    <w:rsid w:val="00852CE7"/>
    <w:rsid w:val="008532C0"/>
    <w:rsid w:val="00860D51"/>
    <w:rsid w:val="00861423"/>
    <w:rsid w:val="00864316"/>
    <w:rsid w:val="00866A49"/>
    <w:rsid w:val="00867280"/>
    <w:rsid w:val="00867E24"/>
    <w:rsid w:val="00870D77"/>
    <w:rsid w:val="008720ED"/>
    <w:rsid w:val="008760C0"/>
    <w:rsid w:val="008772F8"/>
    <w:rsid w:val="00880506"/>
    <w:rsid w:val="0088237E"/>
    <w:rsid w:val="008855EC"/>
    <w:rsid w:val="00890E1E"/>
    <w:rsid w:val="008931D6"/>
    <w:rsid w:val="008931F8"/>
    <w:rsid w:val="00894508"/>
    <w:rsid w:val="008946CF"/>
    <w:rsid w:val="00894A24"/>
    <w:rsid w:val="00894AFD"/>
    <w:rsid w:val="00894E10"/>
    <w:rsid w:val="00895085"/>
    <w:rsid w:val="008A06BB"/>
    <w:rsid w:val="008A0765"/>
    <w:rsid w:val="008A2C3A"/>
    <w:rsid w:val="008A3058"/>
    <w:rsid w:val="008A57E9"/>
    <w:rsid w:val="008A7647"/>
    <w:rsid w:val="008B077A"/>
    <w:rsid w:val="008B28AA"/>
    <w:rsid w:val="008B31E6"/>
    <w:rsid w:val="008B33F2"/>
    <w:rsid w:val="008C076C"/>
    <w:rsid w:val="008C2074"/>
    <w:rsid w:val="008C51E1"/>
    <w:rsid w:val="008C53D2"/>
    <w:rsid w:val="008D13B7"/>
    <w:rsid w:val="008D209A"/>
    <w:rsid w:val="008D20B1"/>
    <w:rsid w:val="008D23A2"/>
    <w:rsid w:val="008D2FDF"/>
    <w:rsid w:val="008D37BF"/>
    <w:rsid w:val="008D3E39"/>
    <w:rsid w:val="008D5F9F"/>
    <w:rsid w:val="008D6F74"/>
    <w:rsid w:val="008E15BC"/>
    <w:rsid w:val="008E1BB4"/>
    <w:rsid w:val="008E3EFE"/>
    <w:rsid w:val="008E6045"/>
    <w:rsid w:val="008E7C09"/>
    <w:rsid w:val="008F12CA"/>
    <w:rsid w:val="008F2A31"/>
    <w:rsid w:val="008F2AED"/>
    <w:rsid w:val="008F38E6"/>
    <w:rsid w:val="008F42FE"/>
    <w:rsid w:val="008F6774"/>
    <w:rsid w:val="008F6FED"/>
    <w:rsid w:val="009023DB"/>
    <w:rsid w:val="00902C91"/>
    <w:rsid w:val="0090706B"/>
    <w:rsid w:val="00910286"/>
    <w:rsid w:val="0091034F"/>
    <w:rsid w:val="009113CD"/>
    <w:rsid w:val="00912DE2"/>
    <w:rsid w:val="00920D2A"/>
    <w:rsid w:val="009225AB"/>
    <w:rsid w:val="00924950"/>
    <w:rsid w:val="00930F35"/>
    <w:rsid w:val="00933720"/>
    <w:rsid w:val="00934B12"/>
    <w:rsid w:val="00935747"/>
    <w:rsid w:val="0093629F"/>
    <w:rsid w:val="009362A6"/>
    <w:rsid w:val="009371F8"/>
    <w:rsid w:val="009378B6"/>
    <w:rsid w:val="0094160A"/>
    <w:rsid w:val="0094178B"/>
    <w:rsid w:val="00942E74"/>
    <w:rsid w:val="00943A68"/>
    <w:rsid w:val="00944350"/>
    <w:rsid w:val="009444E5"/>
    <w:rsid w:val="0094456E"/>
    <w:rsid w:val="00944991"/>
    <w:rsid w:val="00944D84"/>
    <w:rsid w:val="00945F84"/>
    <w:rsid w:val="00946F25"/>
    <w:rsid w:val="00951802"/>
    <w:rsid w:val="00952F26"/>
    <w:rsid w:val="009559C8"/>
    <w:rsid w:val="00955F35"/>
    <w:rsid w:val="00963B8F"/>
    <w:rsid w:val="00965CCD"/>
    <w:rsid w:val="009660FE"/>
    <w:rsid w:val="009711D8"/>
    <w:rsid w:val="00972CF9"/>
    <w:rsid w:val="00973C37"/>
    <w:rsid w:val="0097659D"/>
    <w:rsid w:val="00977506"/>
    <w:rsid w:val="0098287D"/>
    <w:rsid w:val="00982A48"/>
    <w:rsid w:val="009832DC"/>
    <w:rsid w:val="009901FC"/>
    <w:rsid w:val="00991ECB"/>
    <w:rsid w:val="00993B84"/>
    <w:rsid w:val="009945C3"/>
    <w:rsid w:val="0099657A"/>
    <w:rsid w:val="00996620"/>
    <w:rsid w:val="009969CB"/>
    <w:rsid w:val="00997528"/>
    <w:rsid w:val="009A023B"/>
    <w:rsid w:val="009A1B47"/>
    <w:rsid w:val="009A382F"/>
    <w:rsid w:val="009B2A7B"/>
    <w:rsid w:val="009B40BC"/>
    <w:rsid w:val="009B48AE"/>
    <w:rsid w:val="009B7715"/>
    <w:rsid w:val="009C1121"/>
    <w:rsid w:val="009C13FE"/>
    <w:rsid w:val="009C1DB9"/>
    <w:rsid w:val="009C2920"/>
    <w:rsid w:val="009C34DB"/>
    <w:rsid w:val="009C4AE4"/>
    <w:rsid w:val="009C51C6"/>
    <w:rsid w:val="009C6007"/>
    <w:rsid w:val="009C6F19"/>
    <w:rsid w:val="009D0A9F"/>
    <w:rsid w:val="009D27C0"/>
    <w:rsid w:val="009D2D27"/>
    <w:rsid w:val="009D362C"/>
    <w:rsid w:val="009D47EE"/>
    <w:rsid w:val="009D4DCD"/>
    <w:rsid w:val="009D4FE5"/>
    <w:rsid w:val="009D5AD3"/>
    <w:rsid w:val="009E22EC"/>
    <w:rsid w:val="009E23D1"/>
    <w:rsid w:val="009E296B"/>
    <w:rsid w:val="009E4546"/>
    <w:rsid w:val="009E4876"/>
    <w:rsid w:val="009E5A0A"/>
    <w:rsid w:val="009E5C92"/>
    <w:rsid w:val="009E7AA1"/>
    <w:rsid w:val="009F3853"/>
    <w:rsid w:val="009F4E78"/>
    <w:rsid w:val="009F6226"/>
    <w:rsid w:val="00A0225E"/>
    <w:rsid w:val="00A0246C"/>
    <w:rsid w:val="00A025E2"/>
    <w:rsid w:val="00A02BCA"/>
    <w:rsid w:val="00A04E69"/>
    <w:rsid w:val="00A0650D"/>
    <w:rsid w:val="00A12545"/>
    <w:rsid w:val="00A126F4"/>
    <w:rsid w:val="00A13BC3"/>
    <w:rsid w:val="00A17778"/>
    <w:rsid w:val="00A2188E"/>
    <w:rsid w:val="00A23823"/>
    <w:rsid w:val="00A23FB6"/>
    <w:rsid w:val="00A24E6F"/>
    <w:rsid w:val="00A2679B"/>
    <w:rsid w:val="00A27D44"/>
    <w:rsid w:val="00A31C38"/>
    <w:rsid w:val="00A324A0"/>
    <w:rsid w:val="00A330E5"/>
    <w:rsid w:val="00A332C9"/>
    <w:rsid w:val="00A36B4E"/>
    <w:rsid w:val="00A37EA0"/>
    <w:rsid w:val="00A4332F"/>
    <w:rsid w:val="00A43D48"/>
    <w:rsid w:val="00A44ADB"/>
    <w:rsid w:val="00A467EB"/>
    <w:rsid w:val="00A50BAB"/>
    <w:rsid w:val="00A531AD"/>
    <w:rsid w:val="00A560DE"/>
    <w:rsid w:val="00A56D9A"/>
    <w:rsid w:val="00A610A4"/>
    <w:rsid w:val="00A61484"/>
    <w:rsid w:val="00A62137"/>
    <w:rsid w:val="00A62186"/>
    <w:rsid w:val="00A6225E"/>
    <w:rsid w:val="00A63035"/>
    <w:rsid w:val="00A63486"/>
    <w:rsid w:val="00A63666"/>
    <w:rsid w:val="00A639B3"/>
    <w:rsid w:val="00A63F9D"/>
    <w:rsid w:val="00A64A88"/>
    <w:rsid w:val="00A64E8C"/>
    <w:rsid w:val="00A6763F"/>
    <w:rsid w:val="00A7087B"/>
    <w:rsid w:val="00A71D28"/>
    <w:rsid w:val="00A7436A"/>
    <w:rsid w:val="00A762A6"/>
    <w:rsid w:val="00A767BB"/>
    <w:rsid w:val="00A8007A"/>
    <w:rsid w:val="00A81451"/>
    <w:rsid w:val="00A853B6"/>
    <w:rsid w:val="00A87A4D"/>
    <w:rsid w:val="00A87BB8"/>
    <w:rsid w:val="00A90923"/>
    <w:rsid w:val="00A94AD4"/>
    <w:rsid w:val="00A94FBA"/>
    <w:rsid w:val="00A96343"/>
    <w:rsid w:val="00AA097F"/>
    <w:rsid w:val="00AA1C79"/>
    <w:rsid w:val="00AA3A48"/>
    <w:rsid w:val="00AA3AA7"/>
    <w:rsid w:val="00AA421F"/>
    <w:rsid w:val="00AA4620"/>
    <w:rsid w:val="00AA480F"/>
    <w:rsid w:val="00AA4B58"/>
    <w:rsid w:val="00AA5EF9"/>
    <w:rsid w:val="00AA68F6"/>
    <w:rsid w:val="00AA6E27"/>
    <w:rsid w:val="00AA7B1B"/>
    <w:rsid w:val="00AB13F6"/>
    <w:rsid w:val="00AB7A27"/>
    <w:rsid w:val="00AC0100"/>
    <w:rsid w:val="00AC112F"/>
    <w:rsid w:val="00AC1790"/>
    <w:rsid w:val="00AC1810"/>
    <w:rsid w:val="00AC37E5"/>
    <w:rsid w:val="00AC3AE7"/>
    <w:rsid w:val="00AC41A2"/>
    <w:rsid w:val="00AD1D7F"/>
    <w:rsid w:val="00AD7328"/>
    <w:rsid w:val="00AE1B24"/>
    <w:rsid w:val="00AE3713"/>
    <w:rsid w:val="00AE4B1D"/>
    <w:rsid w:val="00AE5525"/>
    <w:rsid w:val="00AE6AA0"/>
    <w:rsid w:val="00AE70AC"/>
    <w:rsid w:val="00AF2E6F"/>
    <w:rsid w:val="00AF34B3"/>
    <w:rsid w:val="00AF366B"/>
    <w:rsid w:val="00AF4996"/>
    <w:rsid w:val="00AF7F63"/>
    <w:rsid w:val="00B01164"/>
    <w:rsid w:val="00B01C10"/>
    <w:rsid w:val="00B0360A"/>
    <w:rsid w:val="00B03D75"/>
    <w:rsid w:val="00B04E60"/>
    <w:rsid w:val="00B10EF6"/>
    <w:rsid w:val="00B11A44"/>
    <w:rsid w:val="00B14D8C"/>
    <w:rsid w:val="00B1595F"/>
    <w:rsid w:val="00B2206D"/>
    <w:rsid w:val="00B23216"/>
    <w:rsid w:val="00B24260"/>
    <w:rsid w:val="00B24871"/>
    <w:rsid w:val="00B2744D"/>
    <w:rsid w:val="00B30982"/>
    <w:rsid w:val="00B3255C"/>
    <w:rsid w:val="00B327D0"/>
    <w:rsid w:val="00B32D70"/>
    <w:rsid w:val="00B341EA"/>
    <w:rsid w:val="00B34C76"/>
    <w:rsid w:val="00B35433"/>
    <w:rsid w:val="00B35AB2"/>
    <w:rsid w:val="00B37464"/>
    <w:rsid w:val="00B4397C"/>
    <w:rsid w:val="00B46551"/>
    <w:rsid w:val="00B466A7"/>
    <w:rsid w:val="00B46FE6"/>
    <w:rsid w:val="00B504EC"/>
    <w:rsid w:val="00B514D4"/>
    <w:rsid w:val="00B53F4C"/>
    <w:rsid w:val="00B54EF8"/>
    <w:rsid w:val="00B65F5E"/>
    <w:rsid w:val="00B66959"/>
    <w:rsid w:val="00B671BA"/>
    <w:rsid w:val="00B67DB3"/>
    <w:rsid w:val="00B67F01"/>
    <w:rsid w:val="00B7460D"/>
    <w:rsid w:val="00B751F7"/>
    <w:rsid w:val="00B76C11"/>
    <w:rsid w:val="00B77EC6"/>
    <w:rsid w:val="00B80107"/>
    <w:rsid w:val="00B81960"/>
    <w:rsid w:val="00B84FF8"/>
    <w:rsid w:val="00B8697B"/>
    <w:rsid w:val="00B869F6"/>
    <w:rsid w:val="00B86C15"/>
    <w:rsid w:val="00B91AFA"/>
    <w:rsid w:val="00B922C7"/>
    <w:rsid w:val="00B927F6"/>
    <w:rsid w:val="00B94E59"/>
    <w:rsid w:val="00B97492"/>
    <w:rsid w:val="00B97A8A"/>
    <w:rsid w:val="00BA0A7E"/>
    <w:rsid w:val="00BA0C9D"/>
    <w:rsid w:val="00BA1B58"/>
    <w:rsid w:val="00BA1FA3"/>
    <w:rsid w:val="00BA27FB"/>
    <w:rsid w:val="00BA65C3"/>
    <w:rsid w:val="00BA6656"/>
    <w:rsid w:val="00BA71CC"/>
    <w:rsid w:val="00BA7F03"/>
    <w:rsid w:val="00BB0815"/>
    <w:rsid w:val="00BB179E"/>
    <w:rsid w:val="00BB288F"/>
    <w:rsid w:val="00BB4152"/>
    <w:rsid w:val="00BB5534"/>
    <w:rsid w:val="00BB7608"/>
    <w:rsid w:val="00BC12B5"/>
    <w:rsid w:val="00BC15B3"/>
    <w:rsid w:val="00BC17EC"/>
    <w:rsid w:val="00BC3257"/>
    <w:rsid w:val="00BC36A3"/>
    <w:rsid w:val="00BC53C0"/>
    <w:rsid w:val="00BD105D"/>
    <w:rsid w:val="00BD454F"/>
    <w:rsid w:val="00BD5BAE"/>
    <w:rsid w:val="00BD5F9A"/>
    <w:rsid w:val="00BD62AA"/>
    <w:rsid w:val="00BD78F9"/>
    <w:rsid w:val="00BE0FD1"/>
    <w:rsid w:val="00BE1593"/>
    <w:rsid w:val="00BE259B"/>
    <w:rsid w:val="00BE3D28"/>
    <w:rsid w:val="00BE6950"/>
    <w:rsid w:val="00BE775F"/>
    <w:rsid w:val="00BF0CD1"/>
    <w:rsid w:val="00BF4D10"/>
    <w:rsid w:val="00BF58DC"/>
    <w:rsid w:val="00BF60BE"/>
    <w:rsid w:val="00C00A24"/>
    <w:rsid w:val="00C01309"/>
    <w:rsid w:val="00C033B6"/>
    <w:rsid w:val="00C05320"/>
    <w:rsid w:val="00C0570C"/>
    <w:rsid w:val="00C058A3"/>
    <w:rsid w:val="00C07811"/>
    <w:rsid w:val="00C07D0C"/>
    <w:rsid w:val="00C12692"/>
    <w:rsid w:val="00C12DC0"/>
    <w:rsid w:val="00C134C4"/>
    <w:rsid w:val="00C17B11"/>
    <w:rsid w:val="00C206A8"/>
    <w:rsid w:val="00C20E38"/>
    <w:rsid w:val="00C21106"/>
    <w:rsid w:val="00C21118"/>
    <w:rsid w:val="00C2284C"/>
    <w:rsid w:val="00C22D7E"/>
    <w:rsid w:val="00C2486A"/>
    <w:rsid w:val="00C258F5"/>
    <w:rsid w:val="00C26A3D"/>
    <w:rsid w:val="00C2766E"/>
    <w:rsid w:val="00C27806"/>
    <w:rsid w:val="00C32706"/>
    <w:rsid w:val="00C33739"/>
    <w:rsid w:val="00C351E8"/>
    <w:rsid w:val="00C36F01"/>
    <w:rsid w:val="00C371F9"/>
    <w:rsid w:val="00C3729F"/>
    <w:rsid w:val="00C414FD"/>
    <w:rsid w:val="00C433D2"/>
    <w:rsid w:val="00C44EDD"/>
    <w:rsid w:val="00C45B3C"/>
    <w:rsid w:val="00C46F74"/>
    <w:rsid w:val="00C47722"/>
    <w:rsid w:val="00C500F2"/>
    <w:rsid w:val="00C506B3"/>
    <w:rsid w:val="00C52FEF"/>
    <w:rsid w:val="00C53404"/>
    <w:rsid w:val="00C54DE9"/>
    <w:rsid w:val="00C556CA"/>
    <w:rsid w:val="00C56B10"/>
    <w:rsid w:val="00C576AE"/>
    <w:rsid w:val="00C60DDF"/>
    <w:rsid w:val="00C6351C"/>
    <w:rsid w:val="00C64972"/>
    <w:rsid w:val="00C65DFC"/>
    <w:rsid w:val="00C663CD"/>
    <w:rsid w:val="00C67B79"/>
    <w:rsid w:val="00C701DE"/>
    <w:rsid w:val="00C70B60"/>
    <w:rsid w:val="00C70BE4"/>
    <w:rsid w:val="00C712F7"/>
    <w:rsid w:val="00C71DC0"/>
    <w:rsid w:val="00C72189"/>
    <w:rsid w:val="00C73835"/>
    <w:rsid w:val="00C7434C"/>
    <w:rsid w:val="00C75FE9"/>
    <w:rsid w:val="00C76D13"/>
    <w:rsid w:val="00C775E3"/>
    <w:rsid w:val="00C803A5"/>
    <w:rsid w:val="00C81EBA"/>
    <w:rsid w:val="00C82835"/>
    <w:rsid w:val="00C839F7"/>
    <w:rsid w:val="00C84099"/>
    <w:rsid w:val="00C855A2"/>
    <w:rsid w:val="00C865E0"/>
    <w:rsid w:val="00C868FF"/>
    <w:rsid w:val="00C90DB2"/>
    <w:rsid w:val="00C91184"/>
    <w:rsid w:val="00C91986"/>
    <w:rsid w:val="00C92274"/>
    <w:rsid w:val="00C94AD5"/>
    <w:rsid w:val="00C94DD0"/>
    <w:rsid w:val="00C95E55"/>
    <w:rsid w:val="00C97A59"/>
    <w:rsid w:val="00CA3EEC"/>
    <w:rsid w:val="00CA6EB9"/>
    <w:rsid w:val="00CA7DED"/>
    <w:rsid w:val="00CB677F"/>
    <w:rsid w:val="00CB70D6"/>
    <w:rsid w:val="00CB742B"/>
    <w:rsid w:val="00CC02B1"/>
    <w:rsid w:val="00CC3057"/>
    <w:rsid w:val="00CC31F4"/>
    <w:rsid w:val="00CC337F"/>
    <w:rsid w:val="00CC44B4"/>
    <w:rsid w:val="00CC54DC"/>
    <w:rsid w:val="00CC7EB5"/>
    <w:rsid w:val="00CD207C"/>
    <w:rsid w:val="00CD26BD"/>
    <w:rsid w:val="00CD4F5B"/>
    <w:rsid w:val="00CD501F"/>
    <w:rsid w:val="00CD523B"/>
    <w:rsid w:val="00CD637A"/>
    <w:rsid w:val="00CD787A"/>
    <w:rsid w:val="00CE1E4C"/>
    <w:rsid w:val="00CE4CE5"/>
    <w:rsid w:val="00CE7D35"/>
    <w:rsid w:val="00CF1E17"/>
    <w:rsid w:val="00CF2090"/>
    <w:rsid w:val="00CF39E6"/>
    <w:rsid w:val="00CF49C6"/>
    <w:rsid w:val="00CF6016"/>
    <w:rsid w:val="00D00103"/>
    <w:rsid w:val="00D01806"/>
    <w:rsid w:val="00D03D6F"/>
    <w:rsid w:val="00D06794"/>
    <w:rsid w:val="00D078CE"/>
    <w:rsid w:val="00D122DD"/>
    <w:rsid w:val="00D14A5C"/>
    <w:rsid w:val="00D17DF7"/>
    <w:rsid w:val="00D2181C"/>
    <w:rsid w:val="00D25FDE"/>
    <w:rsid w:val="00D26AE4"/>
    <w:rsid w:val="00D27DC3"/>
    <w:rsid w:val="00D3126D"/>
    <w:rsid w:val="00D330B3"/>
    <w:rsid w:val="00D33922"/>
    <w:rsid w:val="00D33AD0"/>
    <w:rsid w:val="00D342FE"/>
    <w:rsid w:val="00D355D9"/>
    <w:rsid w:val="00D36A62"/>
    <w:rsid w:val="00D36A76"/>
    <w:rsid w:val="00D37196"/>
    <w:rsid w:val="00D407F2"/>
    <w:rsid w:val="00D4360D"/>
    <w:rsid w:val="00D44F54"/>
    <w:rsid w:val="00D458F0"/>
    <w:rsid w:val="00D47522"/>
    <w:rsid w:val="00D50747"/>
    <w:rsid w:val="00D50FD2"/>
    <w:rsid w:val="00D52101"/>
    <w:rsid w:val="00D53446"/>
    <w:rsid w:val="00D534A0"/>
    <w:rsid w:val="00D54034"/>
    <w:rsid w:val="00D559F2"/>
    <w:rsid w:val="00D564E1"/>
    <w:rsid w:val="00D60134"/>
    <w:rsid w:val="00D62017"/>
    <w:rsid w:val="00D62083"/>
    <w:rsid w:val="00D620D4"/>
    <w:rsid w:val="00D64090"/>
    <w:rsid w:val="00D64E3E"/>
    <w:rsid w:val="00D66B93"/>
    <w:rsid w:val="00D66C59"/>
    <w:rsid w:val="00D74213"/>
    <w:rsid w:val="00D75F21"/>
    <w:rsid w:val="00D7600E"/>
    <w:rsid w:val="00D76C25"/>
    <w:rsid w:val="00D76FE9"/>
    <w:rsid w:val="00D80382"/>
    <w:rsid w:val="00D82DDD"/>
    <w:rsid w:val="00D83184"/>
    <w:rsid w:val="00D83345"/>
    <w:rsid w:val="00D83788"/>
    <w:rsid w:val="00D85F82"/>
    <w:rsid w:val="00D8719A"/>
    <w:rsid w:val="00D9104B"/>
    <w:rsid w:val="00D93156"/>
    <w:rsid w:val="00D967F5"/>
    <w:rsid w:val="00D96880"/>
    <w:rsid w:val="00D974CA"/>
    <w:rsid w:val="00D9794A"/>
    <w:rsid w:val="00DA2DD7"/>
    <w:rsid w:val="00DA359B"/>
    <w:rsid w:val="00DA64EE"/>
    <w:rsid w:val="00DB5959"/>
    <w:rsid w:val="00DB6E9A"/>
    <w:rsid w:val="00DC0C44"/>
    <w:rsid w:val="00DC0F25"/>
    <w:rsid w:val="00DC10F0"/>
    <w:rsid w:val="00DC2831"/>
    <w:rsid w:val="00DC2D86"/>
    <w:rsid w:val="00DC52E9"/>
    <w:rsid w:val="00DC665C"/>
    <w:rsid w:val="00DD0194"/>
    <w:rsid w:val="00DD05F5"/>
    <w:rsid w:val="00DD1967"/>
    <w:rsid w:val="00DD343A"/>
    <w:rsid w:val="00DD5055"/>
    <w:rsid w:val="00DD6A8E"/>
    <w:rsid w:val="00DD6F1B"/>
    <w:rsid w:val="00DD6FDA"/>
    <w:rsid w:val="00DE02BE"/>
    <w:rsid w:val="00DE09F2"/>
    <w:rsid w:val="00DE2176"/>
    <w:rsid w:val="00DE22B8"/>
    <w:rsid w:val="00DE5884"/>
    <w:rsid w:val="00DF1F52"/>
    <w:rsid w:val="00DF3D7D"/>
    <w:rsid w:val="00DF5038"/>
    <w:rsid w:val="00DF5A64"/>
    <w:rsid w:val="00DF75F4"/>
    <w:rsid w:val="00E00B27"/>
    <w:rsid w:val="00E01C35"/>
    <w:rsid w:val="00E04D2A"/>
    <w:rsid w:val="00E04E59"/>
    <w:rsid w:val="00E06D77"/>
    <w:rsid w:val="00E0718A"/>
    <w:rsid w:val="00E10908"/>
    <w:rsid w:val="00E113FC"/>
    <w:rsid w:val="00E11782"/>
    <w:rsid w:val="00E13258"/>
    <w:rsid w:val="00E13F0D"/>
    <w:rsid w:val="00E13FD0"/>
    <w:rsid w:val="00E15D8B"/>
    <w:rsid w:val="00E1671D"/>
    <w:rsid w:val="00E17268"/>
    <w:rsid w:val="00E2018B"/>
    <w:rsid w:val="00E20E34"/>
    <w:rsid w:val="00E20EFF"/>
    <w:rsid w:val="00E23BA1"/>
    <w:rsid w:val="00E257A9"/>
    <w:rsid w:val="00E26BEB"/>
    <w:rsid w:val="00E270D1"/>
    <w:rsid w:val="00E27D18"/>
    <w:rsid w:val="00E31828"/>
    <w:rsid w:val="00E32A3E"/>
    <w:rsid w:val="00E333E4"/>
    <w:rsid w:val="00E34032"/>
    <w:rsid w:val="00E341BE"/>
    <w:rsid w:val="00E35679"/>
    <w:rsid w:val="00E36060"/>
    <w:rsid w:val="00E364EE"/>
    <w:rsid w:val="00E40C8D"/>
    <w:rsid w:val="00E41D67"/>
    <w:rsid w:val="00E42067"/>
    <w:rsid w:val="00E4261B"/>
    <w:rsid w:val="00E43963"/>
    <w:rsid w:val="00E44122"/>
    <w:rsid w:val="00E448B9"/>
    <w:rsid w:val="00E4547E"/>
    <w:rsid w:val="00E46387"/>
    <w:rsid w:val="00E46B7A"/>
    <w:rsid w:val="00E473CD"/>
    <w:rsid w:val="00E5078E"/>
    <w:rsid w:val="00E5287D"/>
    <w:rsid w:val="00E540D8"/>
    <w:rsid w:val="00E548AE"/>
    <w:rsid w:val="00E60497"/>
    <w:rsid w:val="00E62C52"/>
    <w:rsid w:val="00E669C2"/>
    <w:rsid w:val="00E66EC6"/>
    <w:rsid w:val="00E70CA7"/>
    <w:rsid w:val="00E71B2A"/>
    <w:rsid w:val="00E7472E"/>
    <w:rsid w:val="00E74DBB"/>
    <w:rsid w:val="00E74DBD"/>
    <w:rsid w:val="00E76107"/>
    <w:rsid w:val="00E825B8"/>
    <w:rsid w:val="00E829CD"/>
    <w:rsid w:val="00E83E98"/>
    <w:rsid w:val="00E850AA"/>
    <w:rsid w:val="00E86419"/>
    <w:rsid w:val="00E867CA"/>
    <w:rsid w:val="00E9049A"/>
    <w:rsid w:val="00E91DE3"/>
    <w:rsid w:val="00E920AF"/>
    <w:rsid w:val="00E92D99"/>
    <w:rsid w:val="00E96B59"/>
    <w:rsid w:val="00E96ED9"/>
    <w:rsid w:val="00EA0293"/>
    <w:rsid w:val="00EA0583"/>
    <w:rsid w:val="00EA1874"/>
    <w:rsid w:val="00EA1B24"/>
    <w:rsid w:val="00EA2C93"/>
    <w:rsid w:val="00EA31C0"/>
    <w:rsid w:val="00EA4819"/>
    <w:rsid w:val="00EA5F66"/>
    <w:rsid w:val="00EA72C7"/>
    <w:rsid w:val="00EB17F9"/>
    <w:rsid w:val="00EB337A"/>
    <w:rsid w:val="00EB350E"/>
    <w:rsid w:val="00EB5432"/>
    <w:rsid w:val="00EB77AC"/>
    <w:rsid w:val="00EC1E10"/>
    <w:rsid w:val="00EC2E04"/>
    <w:rsid w:val="00EC4C8A"/>
    <w:rsid w:val="00EC78E3"/>
    <w:rsid w:val="00ED05BB"/>
    <w:rsid w:val="00ED0D33"/>
    <w:rsid w:val="00ED1C93"/>
    <w:rsid w:val="00ED2291"/>
    <w:rsid w:val="00ED22D3"/>
    <w:rsid w:val="00ED4037"/>
    <w:rsid w:val="00EE07CA"/>
    <w:rsid w:val="00EE26CA"/>
    <w:rsid w:val="00EE27F9"/>
    <w:rsid w:val="00EE3739"/>
    <w:rsid w:val="00EE3EA3"/>
    <w:rsid w:val="00EE41B9"/>
    <w:rsid w:val="00EE4A33"/>
    <w:rsid w:val="00EE74BB"/>
    <w:rsid w:val="00EE77DE"/>
    <w:rsid w:val="00EE7914"/>
    <w:rsid w:val="00EF0F41"/>
    <w:rsid w:val="00EF1035"/>
    <w:rsid w:val="00EF166E"/>
    <w:rsid w:val="00EF354A"/>
    <w:rsid w:val="00EF4B16"/>
    <w:rsid w:val="00EF75A6"/>
    <w:rsid w:val="00EF77F7"/>
    <w:rsid w:val="00F00D03"/>
    <w:rsid w:val="00F019C4"/>
    <w:rsid w:val="00F02633"/>
    <w:rsid w:val="00F04F95"/>
    <w:rsid w:val="00F0507A"/>
    <w:rsid w:val="00F05EB2"/>
    <w:rsid w:val="00F07981"/>
    <w:rsid w:val="00F107DF"/>
    <w:rsid w:val="00F13C3C"/>
    <w:rsid w:val="00F14AAB"/>
    <w:rsid w:val="00F150EB"/>
    <w:rsid w:val="00F15D73"/>
    <w:rsid w:val="00F160B4"/>
    <w:rsid w:val="00F21509"/>
    <w:rsid w:val="00F245EA"/>
    <w:rsid w:val="00F2667D"/>
    <w:rsid w:val="00F31FBC"/>
    <w:rsid w:val="00F32395"/>
    <w:rsid w:val="00F325D6"/>
    <w:rsid w:val="00F33223"/>
    <w:rsid w:val="00F33B3F"/>
    <w:rsid w:val="00F34CD7"/>
    <w:rsid w:val="00F354E3"/>
    <w:rsid w:val="00F36954"/>
    <w:rsid w:val="00F37384"/>
    <w:rsid w:val="00F37670"/>
    <w:rsid w:val="00F40541"/>
    <w:rsid w:val="00F41114"/>
    <w:rsid w:val="00F42115"/>
    <w:rsid w:val="00F44C91"/>
    <w:rsid w:val="00F450CA"/>
    <w:rsid w:val="00F4655F"/>
    <w:rsid w:val="00F50AE1"/>
    <w:rsid w:val="00F5197B"/>
    <w:rsid w:val="00F52AD3"/>
    <w:rsid w:val="00F5365B"/>
    <w:rsid w:val="00F571F8"/>
    <w:rsid w:val="00F57519"/>
    <w:rsid w:val="00F60C8F"/>
    <w:rsid w:val="00F6178D"/>
    <w:rsid w:val="00F6379E"/>
    <w:rsid w:val="00F64418"/>
    <w:rsid w:val="00F655E9"/>
    <w:rsid w:val="00F662EC"/>
    <w:rsid w:val="00F71812"/>
    <w:rsid w:val="00F71A80"/>
    <w:rsid w:val="00F72091"/>
    <w:rsid w:val="00F72516"/>
    <w:rsid w:val="00F73130"/>
    <w:rsid w:val="00F73165"/>
    <w:rsid w:val="00F739F9"/>
    <w:rsid w:val="00F73DF9"/>
    <w:rsid w:val="00F73F13"/>
    <w:rsid w:val="00F74BC3"/>
    <w:rsid w:val="00F74F84"/>
    <w:rsid w:val="00F77716"/>
    <w:rsid w:val="00F77E34"/>
    <w:rsid w:val="00F8031D"/>
    <w:rsid w:val="00F80BBF"/>
    <w:rsid w:val="00F81A4F"/>
    <w:rsid w:val="00F81CB4"/>
    <w:rsid w:val="00F81FA3"/>
    <w:rsid w:val="00F91644"/>
    <w:rsid w:val="00F91F65"/>
    <w:rsid w:val="00F9254C"/>
    <w:rsid w:val="00F92B9E"/>
    <w:rsid w:val="00F94143"/>
    <w:rsid w:val="00F9471E"/>
    <w:rsid w:val="00F95013"/>
    <w:rsid w:val="00F95F3A"/>
    <w:rsid w:val="00F97C5C"/>
    <w:rsid w:val="00FA0861"/>
    <w:rsid w:val="00FA113C"/>
    <w:rsid w:val="00FA2084"/>
    <w:rsid w:val="00FA35D2"/>
    <w:rsid w:val="00FA4D85"/>
    <w:rsid w:val="00FA58DF"/>
    <w:rsid w:val="00FA74D7"/>
    <w:rsid w:val="00FA74F8"/>
    <w:rsid w:val="00FB12D7"/>
    <w:rsid w:val="00FB3319"/>
    <w:rsid w:val="00FB380C"/>
    <w:rsid w:val="00FB3CEC"/>
    <w:rsid w:val="00FB4362"/>
    <w:rsid w:val="00FB501C"/>
    <w:rsid w:val="00FB54F3"/>
    <w:rsid w:val="00FB6109"/>
    <w:rsid w:val="00FC0271"/>
    <w:rsid w:val="00FC0A92"/>
    <w:rsid w:val="00FC2350"/>
    <w:rsid w:val="00FC60D6"/>
    <w:rsid w:val="00FC75C6"/>
    <w:rsid w:val="00FC77D5"/>
    <w:rsid w:val="00FD0A96"/>
    <w:rsid w:val="00FD2048"/>
    <w:rsid w:val="00FD3804"/>
    <w:rsid w:val="00FD38D5"/>
    <w:rsid w:val="00FE0074"/>
    <w:rsid w:val="00FE599A"/>
    <w:rsid w:val="00FE62DE"/>
    <w:rsid w:val="00FE6997"/>
    <w:rsid w:val="00FE7C52"/>
    <w:rsid w:val="00FF1DB7"/>
    <w:rsid w:val="00FF29A8"/>
    <w:rsid w:val="00FF5347"/>
    <w:rsid w:val="00FF6D93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E9539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E6997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43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43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standardschriftart">
    <w:name w:val="Absatzstandardschriftart"/>
    <w:semiHidden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color w:val="000000"/>
    </w:rPr>
  </w:style>
  <w:style w:type="paragraph" w:styleId="Textkrper">
    <w:name w:val="Body Text"/>
    <w:basedOn w:val="Standard"/>
    <w:semiHidden/>
    <w:pPr>
      <w:jc w:val="both"/>
    </w:pPr>
    <w:rPr>
      <w:sz w:val="22"/>
      <w:szCs w:val="22"/>
    </w:rPr>
  </w:style>
  <w:style w:type="paragraph" w:customStyle="1" w:styleId="Textkrpereinzug">
    <w:name w:val="Textkörpereinzug"/>
    <w:basedOn w:val="Standard"/>
    <w:semiHidden/>
    <w:rPr>
      <w:color w:val="000000"/>
      <w:sz w:val="22"/>
      <w:szCs w:val="22"/>
      <w:lang w:val="it-IT"/>
    </w:rPr>
  </w:style>
  <w:style w:type="paragraph" w:styleId="Kopfzeile">
    <w:name w:val="header"/>
    <w:basedOn w:val="Standard"/>
    <w:link w:val="KopfzeileZchn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extkrpereinzug2">
    <w:name w:val="Textkörpereinzug 2"/>
    <w:basedOn w:val="Standard"/>
    <w:semiHidden/>
    <w:pPr>
      <w:ind w:left="426"/>
    </w:pPr>
    <w:rPr>
      <w:sz w:val="22"/>
      <w:szCs w:val="22"/>
    </w:rPr>
  </w:style>
  <w:style w:type="paragraph" w:styleId="KeinLeerraum">
    <w:name w:val="No Spacing"/>
    <w:qFormat/>
    <w:rPr>
      <w:rFonts w:ascii="Calibri" w:hAnsi="Calibri" w:cs="Calibri"/>
      <w:noProof/>
      <w:sz w:val="22"/>
      <w:szCs w:val="22"/>
      <w:lang w:eastAsia="de-DE"/>
    </w:rPr>
  </w:style>
  <w:style w:type="character" w:customStyle="1" w:styleId="Betont">
    <w:name w:val="Betont"/>
    <w:qFormat/>
    <w:rPr>
      <w:b/>
      <w:bCs/>
    </w:rPr>
  </w:style>
  <w:style w:type="character" w:customStyle="1" w:styleId="highlightedsearchterm">
    <w:name w:val="highlightedsearchterm"/>
    <w:basedOn w:val="Absatzstandardschriftart"/>
  </w:style>
  <w:style w:type="character" w:customStyle="1" w:styleId="Standard1">
    <w:name w:val="Standard1"/>
    <w:basedOn w:val="Absatz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semiHidden/>
    <w:pPr>
      <w:jc w:val="both"/>
    </w:pPr>
  </w:style>
  <w:style w:type="character" w:customStyle="1" w:styleId="GesichteterLink">
    <w:name w:val="GesichteterLink"/>
    <w:semiHidden/>
    <w:rPr>
      <w:color w:val="800080"/>
      <w:u w:val="single"/>
    </w:rPr>
  </w:style>
  <w:style w:type="paragraph" w:customStyle="1" w:styleId="ecxmsonormal">
    <w:name w:val="ecxmsonormal"/>
    <w:basedOn w:val="Standard"/>
    <w:pPr>
      <w:spacing w:before="100" w:beforeAutospacing="1" w:after="100" w:afterAutospacing="1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Gothic720 BT" w:hAnsi="Gothic720 BT"/>
      <w:noProof/>
      <w:color w:val="000000"/>
      <w:sz w:val="24"/>
      <w:szCs w:val="24"/>
      <w:lang w:eastAsia="de-DE"/>
    </w:rPr>
  </w:style>
  <w:style w:type="paragraph" w:styleId="Textkrper3">
    <w:name w:val="Body Text 3"/>
    <w:basedOn w:val="Standard"/>
    <w:semiHidden/>
    <w:pPr>
      <w:shd w:val="pct10" w:color="auto" w:fill="FFFFFF"/>
      <w:jc w:val="both"/>
    </w:pPr>
    <w:rPr>
      <w:sz w:val="22"/>
      <w:szCs w:val="22"/>
    </w:rPr>
  </w:style>
  <w:style w:type="paragraph" w:customStyle="1" w:styleId="Textkrpereinzug3">
    <w:name w:val="Textkörpereinzug 3"/>
    <w:basedOn w:val="Standard"/>
    <w:semiHidden/>
    <w:pPr>
      <w:spacing w:after="120"/>
      <w:ind w:left="283"/>
    </w:pPr>
    <w:rPr>
      <w:sz w:val="16"/>
      <w:szCs w:val="16"/>
    </w:rPr>
  </w:style>
  <w:style w:type="character" w:customStyle="1" w:styleId="st">
    <w:name w:val="st"/>
    <w:basedOn w:val="Absatzstandardschriftart"/>
  </w:style>
  <w:style w:type="character" w:styleId="Hervorhebung">
    <w:name w:val="Emphasis"/>
    <w:basedOn w:val="Absatz-Standardschriftart"/>
    <w:uiPriority w:val="20"/>
    <w:qFormat/>
    <w:rsid w:val="0088237E"/>
    <w:rPr>
      <w:i/>
      <w:iCs/>
    </w:rPr>
  </w:style>
  <w:style w:type="character" w:styleId="Fett">
    <w:name w:val="Strong"/>
    <w:basedOn w:val="Absatz-Standardschriftart"/>
    <w:uiPriority w:val="22"/>
    <w:qFormat/>
    <w:rsid w:val="00137473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A13BC3"/>
    <w:rPr>
      <w:color w:val="954F72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semiHidden/>
    <w:rsid w:val="0078517E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D620D4"/>
    <w:pPr>
      <w:ind w:left="720"/>
      <w:contextualSpacing/>
    </w:pPr>
    <w:rPr>
      <w:noProof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2E74"/>
    <w:rPr>
      <w:sz w:val="32"/>
      <w:szCs w:val="32"/>
    </w:rPr>
  </w:style>
  <w:style w:type="character" w:customStyle="1" w:styleId="s2">
    <w:name w:val="s2"/>
    <w:basedOn w:val="Absatz-Standardschriftart"/>
    <w:rsid w:val="00801CA1"/>
  </w:style>
  <w:style w:type="character" w:customStyle="1" w:styleId="KopfzeileZchn">
    <w:name w:val="Kopfzeile Zchn"/>
    <w:basedOn w:val="Absatz-Standardschriftart"/>
    <w:link w:val="Kopfzeile"/>
    <w:semiHidden/>
    <w:rsid w:val="00A90923"/>
    <w:rPr>
      <w:sz w:val="24"/>
      <w:szCs w:val="24"/>
    </w:rPr>
  </w:style>
  <w:style w:type="paragraph" w:customStyle="1" w:styleId="rteparagraph">
    <w:name w:val="rte__paragraph"/>
    <w:basedOn w:val="Standard"/>
    <w:rsid w:val="00A90923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rsid w:val="006514F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4C5AA6"/>
    <w:rPr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439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cr-4cudl2">
    <w:name w:val="dcr-4cudl2"/>
    <w:basedOn w:val="Standard"/>
    <w:rsid w:val="005549A9"/>
    <w:pPr>
      <w:spacing w:before="100" w:beforeAutospacing="1" w:after="100" w:afterAutospacing="1"/>
    </w:pPr>
  </w:style>
  <w:style w:type="paragraph" w:customStyle="1" w:styleId="c-paragraph">
    <w:name w:val="c-paragraph"/>
    <w:basedOn w:val="Standard"/>
    <w:rsid w:val="00DC2D86"/>
    <w:pPr>
      <w:spacing w:before="100" w:beforeAutospacing="1" w:after="100" w:afterAutospacing="1"/>
    </w:pPr>
  </w:style>
  <w:style w:type="character" w:customStyle="1" w:styleId="onomasticon">
    <w:name w:val="onomasticon"/>
    <w:basedOn w:val="Absatz-Standardschriftart"/>
    <w:rsid w:val="00415879"/>
  </w:style>
  <w:style w:type="paragraph" w:customStyle="1" w:styleId="news-headersubtitle">
    <w:name w:val="news-header__subtitle"/>
    <w:basedOn w:val="Standard"/>
    <w:rsid w:val="00415879"/>
    <w:pPr>
      <w:spacing w:before="100" w:beforeAutospacing="1" w:after="100" w:afterAutospacing="1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436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95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9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5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3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8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22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A90FAB-E987-4842-BDD8-2BE82CA1C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Inga Piczak</cp:lastModifiedBy>
  <cp:revision>2</cp:revision>
  <cp:lastPrinted>2017-01-25T20:10:00Z</cp:lastPrinted>
  <dcterms:created xsi:type="dcterms:W3CDTF">2025-11-13T12:07:00Z</dcterms:created>
  <dcterms:modified xsi:type="dcterms:W3CDTF">2025-11-13T12:07:00Z</dcterms:modified>
  <cp:category/>
</cp:coreProperties>
</file>